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119" w:rsidRDefault="00F64119" w:rsidP="0016327C">
      <w:pPr>
        <w:ind w:left="-284" w:right="211"/>
        <w:jc w:val="center"/>
        <w:rPr>
          <w:b/>
          <w:color w:val="000000"/>
          <w:sz w:val="32"/>
          <w:szCs w:val="32"/>
          <w:lang w:eastAsia="ru-RU"/>
        </w:rPr>
      </w:pPr>
      <w:r w:rsidRPr="00D530CC">
        <w:rPr>
          <w:rFonts w:ascii="Calibri" w:eastAsia="Calibri" w:hAnsi="Calibri"/>
          <w:noProof/>
          <w:lang w:eastAsia="ru-RU"/>
        </w:rPr>
        <w:drawing>
          <wp:inline distT="0" distB="0" distL="0" distR="0" wp14:anchorId="1CD12769" wp14:editId="1EE1A171">
            <wp:extent cx="837402" cy="97155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4789" cy="1049732"/>
                    </a:xfrm>
                    <a:prstGeom prst="rect">
                      <a:avLst/>
                    </a:prstGeom>
                  </pic:spPr>
                </pic:pic>
              </a:graphicData>
            </a:graphic>
          </wp:inline>
        </w:drawing>
      </w:r>
    </w:p>
    <w:p w:rsidR="00F64119" w:rsidRDefault="00F64119" w:rsidP="0016327C">
      <w:pPr>
        <w:ind w:left="-284" w:right="211"/>
        <w:jc w:val="center"/>
        <w:rPr>
          <w:b/>
          <w:color w:val="000000"/>
          <w:sz w:val="32"/>
          <w:szCs w:val="32"/>
          <w:lang w:eastAsia="ru-RU"/>
        </w:rPr>
      </w:pPr>
    </w:p>
    <w:p w:rsidR="00F64119" w:rsidRPr="00073842" w:rsidRDefault="00F64119" w:rsidP="0016327C">
      <w:pPr>
        <w:ind w:left="-284" w:right="211"/>
        <w:jc w:val="center"/>
        <w:rPr>
          <w:b/>
          <w:color w:val="000000"/>
          <w:sz w:val="32"/>
          <w:szCs w:val="32"/>
          <w:lang w:eastAsia="ru-RU"/>
        </w:rPr>
      </w:pPr>
      <w:r w:rsidRPr="00073842">
        <w:rPr>
          <w:b/>
          <w:color w:val="000000"/>
          <w:sz w:val="32"/>
          <w:szCs w:val="32"/>
          <w:lang w:eastAsia="ru-RU"/>
        </w:rPr>
        <w:t>Р Е С П У Б Л И К А   Т Ы В А</w:t>
      </w:r>
    </w:p>
    <w:p w:rsidR="00F64119" w:rsidRPr="00073842" w:rsidRDefault="00F64119" w:rsidP="0016327C">
      <w:pPr>
        <w:ind w:left="-284" w:right="211"/>
        <w:jc w:val="center"/>
        <w:rPr>
          <w:b/>
          <w:color w:val="000000"/>
          <w:sz w:val="32"/>
          <w:szCs w:val="32"/>
          <w:lang w:eastAsia="ru-RU"/>
        </w:rPr>
      </w:pPr>
      <w:r w:rsidRPr="00073842">
        <w:rPr>
          <w:b/>
          <w:color w:val="000000"/>
          <w:sz w:val="32"/>
          <w:szCs w:val="32"/>
          <w:lang w:eastAsia="ru-RU"/>
        </w:rPr>
        <w:t>А Д М И Н И С Т Р А Ц И Я   Г О Р О Д А   Т У Р А Н А</w:t>
      </w:r>
    </w:p>
    <w:p w:rsidR="00F64119" w:rsidRPr="00073842" w:rsidRDefault="00F64119" w:rsidP="0016327C">
      <w:pPr>
        <w:ind w:left="-284" w:right="211"/>
        <w:jc w:val="center"/>
        <w:rPr>
          <w:b/>
          <w:color w:val="000000"/>
          <w:sz w:val="24"/>
          <w:szCs w:val="24"/>
          <w:lang w:eastAsia="ru-RU"/>
        </w:rPr>
      </w:pPr>
      <w:r w:rsidRPr="00073842">
        <w:rPr>
          <w:b/>
          <w:color w:val="000000"/>
          <w:sz w:val="24"/>
          <w:szCs w:val="24"/>
          <w:lang w:eastAsia="ru-RU"/>
        </w:rPr>
        <w:t>________________________________________________________________________</w:t>
      </w:r>
    </w:p>
    <w:p w:rsidR="00F64119" w:rsidRPr="00C503E4" w:rsidRDefault="00F64119" w:rsidP="0016327C">
      <w:pPr>
        <w:ind w:left="-284" w:right="211"/>
        <w:jc w:val="both"/>
        <w:rPr>
          <w:color w:val="000000"/>
          <w:sz w:val="24"/>
          <w:szCs w:val="24"/>
          <w:lang w:eastAsia="ru-RU"/>
        </w:rPr>
      </w:pPr>
      <w:r w:rsidRPr="00073842">
        <w:rPr>
          <w:color w:val="000000"/>
          <w:sz w:val="24"/>
          <w:szCs w:val="24"/>
          <w:lang w:eastAsia="ru-RU"/>
        </w:rPr>
        <w:t>668510, Республика Тыва, г. Туран, ул. Щетинкина № 49, тел.\факс (39435)21242</w:t>
      </w:r>
    </w:p>
    <w:p w:rsidR="00F64119" w:rsidRDefault="00F64119" w:rsidP="0016327C">
      <w:pPr>
        <w:ind w:left="-284" w:right="211"/>
        <w:jc w:val="both"/>
        <w:rPr>
          <w:color w:val="000000"/>
          <w:sz w:val="28"/>
          <w:szCs w:val="28"/>
          <w:lang w:eastAsia="ru-RU"/>
        </w:rPr>
      </w:pPr>
    </w:p>
    <w:p w:rsidR="00F64119" w:rsidRPr="00C503E4" w:rsidRDefault="00F64119" w:rsidP="0016327C">
      <w:pPr>
        <w:ind w:left="-284" w:right="211"/>
        <w:jc w:val="center"/>
        <w:rPr>
          <w:color w:val="000000"/>
          <w:sz w:val="28"/>
          <w:szCs w:val="28"/>
          <w:lang w:eastAsia="ru-RU"/>
        </w:rPr>
      </w:pPr>
      <w:r w:rsidRPr="00C503E4">
        <w:rPr>
          <w:color w:val="000000"/>
          <w:sz w:val="28"/>
          <w:szCs w:val="28"/>
          <w:lang w:eastAsia="ru-RU"/>
        </w:rPr>
        <w:t>П О С Т А Н О В Л Е Н И Е</w:t>
      </w:r>
    </w:p>
    <w:p w:rsidR="00F64119" w:rsidRDefault="00F64119" w:rsidP="0016327C">
      <w:pPr>
        <w:ind w:left="-284" w:right="211"/>
        <w:jc w:val="center"/>
        <w:rPr>
          <w:color w:val="000000"/>
          <w:sz w:val="28"/>
          <w:szCs w:val="28"/>
          <w:lang w:eastAsia="ru-RU"/>
        </w:rPr>
      </w:pPr>
    </w:p>
    <w:p w:rsidR="00F64119" w:rsidRDefault="00F64119" w:rsidP="0016327C">
      <w:pPr>
        <w:ind w:left="-284" w:right="211"/>
        <w:jc w:val="both"/>
        <w:rPr>
          <w:color w:val="000000"/>
          <w:sz w:val="28"/>
          <w:szCs w:val="28"/>
          <w:lang w:eastAsia="ru-RU"/>
        </w:rPr>
      </w:pPr>
      <w:r>
        <w:rPr>
          <w:color w:val="000000"/>
          <w:sz w:val="28"/>
          <w:szCs w:val="28"/>
          <w:lang w:eastAsia="ru-RU"/>
        </w:rPr>
        <w:t>от «24</w:t>
      </w:r>
      <w:r w:rsidRPr="00F64119">
        <w:rPr>
          <w:color w:val="000000"/>
          <w:sz w:val="28"/>
          <w:szCs w:val="28"/>
          <w:lang w:eastAsia="ru-RU"/>
        </w:rPr>
        <w:t xml:space="preserve">» </w:t>
      </w:r>
      <w:r>
        <w:rPr>
          <w:color w:val="000000"/>
          <w:sz w:val="28"/>
          <w:szCs w:val="28"/>
          <w:lang w:eastAsia="ru-RU"/>
        </w:rPr>
        <w:t>декабря</w:t>
      </w:r>
      <w:r w:rsidRPr="00F64119">
        <w:rPr>
          <w:color w:val="000000"/>
          <w:sz w:val="28"/>
          <w:szCs w:val="28"/>
          <w:lang w:eastAsia="ru-RU"/>
        </w:rPr>
        <w:t xml:space="preserve"> 20</w:t>
      </w:r>
      <w:r>
        <w:rPr>
          <w:color w:val="000000"/>
          <w:sz w:val="28"/>
          <w:szCs w:val="28"/>
          <w:lang w:eastAsia="ru-RU"/>
        </w:rPr>
        <w:t>21</w:t>
      </w:r>
      <w:r w:rsidRPr="00073842">
        <w:rPr>
          <w:color w:val="000000"/>
          <w:sz w:val="28"/>
          <w:szCs w:val="28"/>
          <w:lang w:eastAsia="ru-RU"/>
        </w:rPr>
        <w:t xml:space="preserve"> г.                 </w:t>
      </w:r>
      <w:r>
        <w:rPr>
          <w:color w:val="000000"/>
          <w:sz w:val="28"/>
          <w:szCs w:val="28"/>
          <w:lang w:eastAsia="ru-RU"/>
        </w:rPr>
        <w:tab/>
      </w:r>
      <w:r w:rsidRPr="00073842">
        <w:rPr>
          <w:color w:val="000000"/>
          <w:sz w:val="28"/>
          <w:szCs w:val="28"/>
          <w:lang w:eastAsia="ru-RU"/>
        </w:rPr>
        <w:t xml:space="preserve">    № </w:t>
      </w:r>
      <w:r>
        <w:rPr>
          <w:color w:val="000000"/>
          <w:sz w:val="28"/>
          <w:szCs w:val="28"/>
          <w:lang w:eastAsia="ru-RU"/>
        </w:rPr>
        <w:t>443</w:t>
      </w:r>
      <w:r w:rsidRPr="00073842">
        <w:rPr>
          <w:color w:val="000000"/>
          <w:sz w:val="28"/>
          <w:szCs w:val="28"/>
          <w:lang w:eastAsia="ru-RU"/>
        </w:rPr>
        <w:t xml:space="preserve">                                           г. Туран</w:t>
      </w:r>
    </w:p>
    <w:p w:rsidR="0011753E" w:rsidRDefault="0011753E" w:rsidP="0016327C">
      <w:pPr>
        <w:pStyle w:val="a3"/>
        <w:spacing w:line="20" w:lineRule="exact"/>
        <w:ind w:left="-284" w:right="211"/>
        <w:rPr>
          <w:sz w:val="2"/>
        </w:rPr>
      </w:pPr>
    </w:p>
    <w:p w:rsidR="00D67377" w:rsidRDefault="00D67377" w:rsidP="00D67377">
      <w:pPr>
        <w:ind w:right="211"/>
        <w:jc w:val="center"/>
        <w:rPr>
          <w:b/>
          <w:sz w:val="28"/>
          <w:szCs w:val="28"/>
        </w:rPr>
      </w:pPr>
    </w:p>
    <w:p w:rsidR="00D67377" w:rsidRPr="00D67377" w:rsidRDefault="005F3910" w:rsidP="00D67377">
      <w:pPr>
        <w:ind w:right="211"/>
        <w:jc w:val="center"/>
        <w:rPr>
          <w:b/>
          <w:sz w:val="28"/>
          <w:szCs w:val="28"/>
        </w:rPr>
      </w:pPr>
      <w:r w:rsidRPr="00D67377">
        <w:rPr>
          <w:b/>
          <w:sz w:val="28"/>
          <w:szCs w:val="28"/>
        </w:rPr>
        <w:t>Об утверждении</w:t>
      </w:r>
      <w:r w:rsidRPr="00D67377">
        <w:rPr>
          <w:b/>
          <w:spacing w:val="1"/>
          <w:sz w:val="28"/>
          <w:szCs w:val="28"/>
        </w:rPr>
        <w:t xml:space="preserve"> </w:t>
      </w:r>
      <w:r w:rsidR="00D67377" w:rsidRPr="00D67377">
        <w:rPr>
          <w:b/>
          <w:sz w:val="28"/>
          <w:szCs w:val="28"/>
        </w:rPr>
        <w:t>разработки и утверждения схем размещения нестационарных торговых объектов на территории городского поселения город Туран</w:t>
      </w:r>
      <w:r w:rsidR="007F581F">
        <w:rPr>
          <w:b/>
          <w:sz w:val="28"/>
          <w:szCs w:val="28"/>
        </w:rPr>
        <w:t>а</w:t>
      </w:r>
    </w:p>
    <w:p w:rsidR="0011753E" w:rsidRDefault="0011753E" w:rsidP="00D67377">
      <w:pPr>
        <w:spacing w:before="218" w:line="180" w:lineRule="auto"/>
        <w:ind w:left="-284" w:right="211"/>
        <w:rPr>
          <w:b/>
          <w:sz w:val="20"/>
        </w:rPr>
      </w:pPr>
    </w:p>
    <w:p w:rsidR="0011753E" w:rsidRDefault="0011753E" w:rsidP="0016327C">
      <w:pPr>
        <w:pStyle w:val="a3"/>
        <w:spacing w:before="8"/>
        <w:ind w:left="-284" w:right="211"/>
        <w:rPr>
          <w:b/>
          <w:sz w:val="15"/>
        </w:rPr>
      </w:pPr>
    </w:p>
    <w:p w:rsidR="0011753E" w:rsidRDefault="0026064F" w:rsidP="0016327C">
      <w:pPr>
        <w:pStyle w:val="a3"/>
        <w:spacing w:before="89" w:line="268" w:lineRule="auto"/>
        <w:ind w:left="-284" w:right="211" w:firstLine="707"/>
        <w:jc w:val="both"/>
      </w:pPr>
      <w:r>
        <w:rPr>
          <w:bCs/>
          <w:color w:val="000000"/>
          <w:kern w:val="36"/>
          <w:lang w:eastAsia="ru-RU"/>
        </w:rPr>
        <w:t>В соответствии с Федеральным</w:t>
      </w:r>
      <w:r w:rsidRPr="00B17EF0">
        <w:rPr>
          <w:bCs/>
          <w:color w:val="000000"/>
          <w:kern w:val="36"/>
          <w:lang w:eastAsia="ru-RU"/>
        </w:rPr>
        <w:t xml:space="preserve"> закон</w:t>
      </w:r>
      <w:r>
        <w:rPr>
          <w:bCs/>
          <w:color w:val="000000"/>
          <w:kern w:val="36"/>
          <w:lang w:eastAsia="ru-RU"/>
        </w:rPr>
        <w:t>ом</w:t>
      </w:r>
      <w:r w:rsidRPr="00B17EF0">
        <w:rPr>
          <w:bCs/>
          <w:color w:val="000000"/>
          <w:kern w:val="36"/>
          <w:lang w:eastAsia="ru-RU"/>
        </w:rPr>
        <w:t xml:space="preserve"> от 06.10.2003 N 131-ФЗ (ред. от 30.12.2021) "Об общих принципах организации местного самоуправления в Российской Федерации"</w:t>
      </w:r>
      <w:r>
        <w:rPr>
          <w:bCs/>
          <w:color w:val="000000"/>
          <w:kern w:val="36"/>
          <w:lang w:eastAsia="ru-RU"/>
        </w:rPr>
        <w:t xml:space="preserve"> и </w:t>
      </w:r>
      <w:hyperlink r:id="rId8" w:history="1">
        <w:r w:rsidRPr="0026064F">
          <w:rPr>
            <w:rStyle w:val="a6"/>
            <w:bCs/>
            <w:color w:val="auto"/>
            <w:u w:val="none"/>
            <w:shd w:val="clear" w:color="auto" w:fill="FFFFFF"/>
          </w:rPr>
          <w:t>Федеральный закон от 28.12.2009 N 381-ФЗ (ред. от 01.04.2022) "Об основах государственного регулирования торговой деятельности в Российской Федерации"</w:t>
        </w:r>
      </w:hyperlink>
      <w:r w:rsidR="00A57300">
        <w:t>,</w:t>
      </w:r>
      <w:r w:rsidR="00A756F1">
        <w:t xml:space="preserve"> </w:t>
      </w:r>
      <w:r w:rsidR="00A756F1" w:rsidRPr="00A756F1">
        <w:t xml:space="preserve">в соответствии с Уставом городского поселения город </w:t>
      </w:r>
      <w:r w:rsidR="00A756F1">
        <w:t>Туран</w:t>
      </w:r>
      <w:r w:rsidR="005F3910">
        <w:t>,</w:t>
      </w:r>
      <w:r w:rsidR="00A756F1">
        <w:t xml:space="preserve"> </w:t>
      </w:r>
      <w:r w:rsidR="005F3910">
        <w:t xml:space="preserve">администрация города </w:t>
      </w:r>
      <w:r>
        <w:t>Турана Пий-</w:t>
      </w:r>
      <w:proofErr w:type="spellStart"/>
      <w:r>
        <w:t>Хемского</w:t>
      </w:r>
      <w:proofErr w:type="spellEnd"/>
      <w:r>
        <w:t xml:space="preserve"> </w:t>
      </w:r>
      <w:proofErr w:type="spellStart"/>
      <w:r>
        <w:t>кожууна</w:t>
      </w:r>
      <w:proofErr w:type="spellEnd"/>
      <w:r>
        <w:t xml:space="preserve"> Республики Тыва</w:t>
      </w:r>
      <w:r w:rsidR="005F3910">
        <w:rPr>
          <w:spacing w:val="2"/>
        </w:rPr>
        <w:t xml:space="preserve"> </w:t>
      </w:r>
      <w:r w:rsidR="005F3910">
        <w:t>ПОСТАНОВЛЯЕТ:</w:t>
      </w:r>
    </w:p>
    <w:p w:rsidR="00A756F1" w:rsidRPr="00A756F1" w:rsidRDefault="00A756F1" w:rsidP="00A7195A">
      <w:pPr>
        <w:pStyle w:val="a5"/>
        <w:numPr>
          <w:ilvl w:val="0"/>
          <w:numId w:val="6"/>
        </w:numPr>
        <w:tabs>
          <w:tab w:val="left" w:pos="426"/>
        </w:tabs>
        <w:spacing w:line="268" w:lineRule="auto"/>
        <w:ind w:left="0" w:right="211" w:firstLine="0"/>
        <w:rPr>
          <w:sz w:val="28"/>
          <w:szCs w:val="28"/>
        </w:rPr>
      </w:pPr>
      <w:r w:rsidRPr="00A756F1">
        <w:rPr>
          <w:sz w:val="28"/>
          <w:szCs w:val="28"/>
        </w:rPr>
        <w:t>Утвердить прилагаемый Порядок разработки и утверждения схемы размещения нестационарных торговых объектов (приложение №1).</w:t>
      </w:r>
    </w:p>
    <w:p w:rsidR="00A756F1" w:rsidRDefault="00A756F1" w:rsidP="00A7195A">
      <w:pPr>
        <w:pStyle w:val="a5"/>
        <w:numPr>
          <w:ilvl w:val="0"/>
          <w:numId w:val="6"/>
        </w:numPr>
        <w:tabs>
          <w:tab w:val="left" w:pos="426"/>
        </w:tabs>
        <w:spacing w:line="268" w:lineRule="auto"/>
        <w:ind w:left="0" w:right="211" w:firstLine="0"/>
        <w:rPr>
          <w:sz w:val="28"/>
          <w:szCs w:val="28"/>
        </w:rPr>
      </w:pPr>
      <w:r w:rsidRPr="00A756F1">
        <w:rPr>
          <w:sz w:val="28"/>
          <w:szCs w:val="28"/>
        </w:rPr>
        <w:t>Утвердить схему размещения нестационарных торговых объектов на территории го</w:t>
      </w:r>
      <w:r w:rsidR="0093193A">
        <w:rPr>
          <w:sz w:val="28"/>
          <w:szCs w:val="28"/>
        </w:rPr>
        <w:t>родского поселения города Туран</w:t>
      </w:r>
      <w:r w:rsidRPr="00A756F1">
        <w:rPr>
          <w:sz w:val="28"/>
          <w:szCs w:val="28"/>
        </w:rPr>
        <w:t xml:space="preserve"> (приложение №2).</w:t>
      </w:r>
    </w:p>
    <w:p w:rsidR="00A7195A" w:rsidRPr="00A756F1" w:rsidRDefault="00A7195A" w:rsidP="00A7195A">
      <w:pPr>
        <w:pStyle w:val="a5"/>
        <w:numPr>
          <w:ilvl w:val="0"/>
          <w:numId w:val="6"/>
        </w:numPr>
        <w:tabs>
          <w:tab w:val="left" w:pos="426"/>
        </w:tabs>
        <w:spacing w:line="268" w:lineRule="auto"/>
        <w:ind w:left="0" w:right="211" w:firstLine="0"/>
        <w:rPr>
          <w:sz w:val="28"/>
          <w:szCs w:val="28"/>
        </w:rPr>
      </w:pPr>
      <w:r>
        <w:rPr>
          <w:sz w:val="28"/>
          <w:szCs w:val="28"/>
        </w:rPr>
        <w:t>Утвердить прилагаемый административный регламент</w:t>
      </w:r>
      <w:r w:rsidRPr="00A7195A">
        <w:rPr>
          <w:sz w:val="28"/>
          <w:szCs w:val="28"/>
        </w:rPr>
        <w:t xml:space="preserve"> по предоставлению администрацией городского поселения город Туран мест для размещения объектов нестационарной торговли</w:t>
      </w:r>
      <w:r w:rsidR="00A925BD">
        <w:rPr>
          <w:sz w:val="28"/>
          <w:szCs w:val="28"/>
        </w:rPr>
        <w:t xml:space="preserve"> (приложение №3</w:t>
      </w:r>
      <w:r w:rsidR="00A925BD" w:rsidRPr="00A756F1">
        <w:rPr>
          <w:sz w:val="28"/>
          <w:szCs w:val="28"/>
        </w:rPr>
        <w:t>).</w:t>
      </w:r>
    </w:p>
    <w:p w:rsidR="0011753E" w:rsidRDefault="005F3910" w:rsidP="00A7195A">
      <w:pPr>
        <w:pStyle w:val="a5"/>
        <w:numPr>
          <w:ilvl w:val="0"/>
          <w:numId w:val="6"/>
        </w:numPr>
        <w:tabs>
          <w:tab w:val="left" w:pos="426"/>
        </w:tabs>
        <w:spacing w:line="268" w:lineRule="auto"/>
        <w:ind w:left="0" w:right="211" w:firstLine="0"/>
        <w:rPr>
          <w:sz w:val="28"/>
        </w:rPr>
      </w:pPr>
      <w:r>
        <w:rPr>
          <w:sz w:val="28"/>
        </w:rPr>
        <w:t>Разместить настоящее постановление и Схему, указанную в пункте 1</w:t>
      </w:r>
      <w:r>
        <w:rPr>
          <w:spacing w:val="1"/>
          <w:sz w:val="28"/>
        </w:rPr>
        <w:t xml:space="preserve"> </w:t>
      </w:r>
      <w:r>
        <w:rPr>
          <w:sz w:val="28"/>
        </w:rPr>
        <w:t>настоящего</w:t>
      </w:r>
      <w:r>
        <w:rPr>
          <w:spacing w:val="1"/>
          <w:sz w:val="28"/>
        </w:rPr>
        <w:t xml:space="preserve"> </w:t>
      </w:r>
      <w:r>
        <w:rPr>
          <w:sz w:val="28"/>
        </w:rPr>
        <w:t>постановления,</w:t>
      </w:r>
      <w:r>
        <w:rPr>
          <w:spacing w:val="1"/>
          <w:sz w:val="28"/>
        </w:rPr>
        <w:t xml:space="preserve"> </w:t>
      </w:r>
      <w:r>
        <w:rPr>
          <w:sz w:val="28"/>
        </w:rPr>
        <w:t>на</w:t>
      </w:r>
      <w:r>
        <w:rPr>
          <w:spacing w:val="1"/>
          <w:sz w:val="28"/>
        </w:rPr>
        <w:t xml:space="preserve"> </w:t>
      </w:r>
      <w:r>
        <w:rPr>
          <w:sz w:val="28"/>
        </w:rPr>
        <w:t>официальном</w:t>
      </w:r>
      <w:r>
        <w:rPr>
          <w:spacing w:val="1"/>
          <w:sz w:val="28"/>
        </w:rPr>
        <w:t xml:space="preserve"> </w:t>
      </w:r>
      <w:r>
        <w:rPr>
          <w:sz w:val="28"/>
        </w:rPr>
        <w:t>сайте</w:t>
      </w:r>
      <w:r>
        <w:rPr>
          <w:spacing w:val="1"/>
          <w:sz w:val="28"/>
        </w:rPr>
        <w:t xml:space="preserve"> </w:t>
      </w:r>
      <w:r>
        <w:rPr>
          <w:sz w:val="28"/>
        </w:rPr>
        <w:t>Администрации</w:t>
      </w:r>
      <w:r>
        <w:rPr>
          <w:spacing w:val="1"/>
          <w:sz w:val="28"/>
        </w:rPr>
        <w:t xml:space="preserve"> </w:t>
      </w:r>
      <w:r>
        <w:rPr>
          <w:sz w:val="28"/>
        </w:rPr>
        <w:t>города</w:t>
      </w:r>
      <w:r>
        <w:rPr>
          <w:spacing w:val="1"/>
          <w:sz w:val="28"/>
        </w:rPr>
        <w:t xml:space="preserve"> </w:t>
      </w:r>
      <w:r w:rsidR="00F02D0E">
        <w:rPr>
          <w:sz w:val="28"/>
        </w:rPr>
        <w:t>Туран (город-</w:t>
      </w:r>
      <w:proofErr w:type="spellStart"/>
      <w:r w:rsidR="00F02D0E">
        <w:rPr>
          <w:sz w:val="28"/>
        </w:rPr>
        <w:t>туран.рф</w:t>
      </w:r>
      <w:proofErr w:type="spellEnd"/>
      <w:r w:rsidR="00F02D0E">
        <w:rPr>
          <w:sz w:val="28"/>
        </w:rPr>
        <w:t>)</w:t>
      </w:r>
      <w:r>
        <w:rPr>
          <w:spacing w:val="1"/>
          <w:sz w:val="28"/>
        </w:rPr>
        <w:t xml:space="preserve"> </w:t>
      </w:r>
      <w:r>
        <w:rPr>
          <w:sz w:val="28"/>
        </w:rPr>
        <w:t>в информационно-телекоммуникационной</w:t>
      </w:r>
      <w:r>
        <w:rPr>
          <w:spacing w:val="1"/>
          <w:sz w:val="28"/>
        </w:rPr>
        <w:t xml:space="preserve"> </w:t>
      </w:r>
      <w:r>
        <w:rPr>
          <w:sz w:val="28"/>
        </w:rPr>
        <w:t>сети</w:t>
      </w:r>
      <w:r>
        <w:rPr>
          <w:spacing w:val="5"/>
          <w:sz w:val="28"/>
        </w:rPr>
        <w:t xml:space="preserve"> </w:t>
      </w:r>
      <w:r>
        <w:rPr>
          <w:sz w:val="28"/>
        </w:rPr>
        <w:t>«Интернет».</w:t>
      </w:r>
    </w:p>
    <w:p w:rsidR="0011753E" w:rsidRDefault="005F3910" w:rsidP="00A7195A">
      <w:pPr>
        <w:pStyle w:val="a5"/>
        <w:numPr>
          <w:ilvl w:val="0"/>
          <w:numId w:val="6"/>
        </w:numPr>
        <w:tabs>
          <w:tab w:val="left" w:pos="426"/>
        </w:tabs>
        <w:spacing w:line="268" w:lineRule="auto"/>
        <w:ind w:left="0" w:right="211" w:firstLine="0"/>
        <w:rPr>
          <w:sz w:val="28"/>
        </w:rPr>
      </w:pPr>
      <w:r>
        <w:rPr>
          <w:sz w:val="28"/>
        </w:rPr>
        <w:t>Настоящее постановление вступает в силу со дня, следующего за днем</w:t>
      </w:r>
      <w:r>
        <w:rPr>
          <w:spacing w:val="1"/>
          <w:sz w:val="28"/>
        </w:rPr>
        <w:t xml:space="preserve"> </w:t>
      </w:r>
      <w:r>
        <w:rPr>
          <w:sz w:val="28"/>
        </w:rPr>
        <w:t>его</w:t>
      </w:r>
      <w:r>
        <w:rPr>
          <w:spacing w:val="1"/>
          <w:sz w:val="28"/>
        </w:rPr>
        <w:t xml:space="preserve"> </w:t>
      </w:r>
      <w:r>
        <w:rPr>
          <w:sz w:val="28"/>
        </w:rPr>
        <w:t>официального</w:t>
      </w:r>
      <w:r>
        <w:rPr>
          <w:spacing w:val="1"/>
          <w:sz w:val="28"/>
        </w:rPr>
        <w:t xml:space="preserve"> </w:t>
      </w:r>
      <w:r>
        <w:rPr>
          <w:sz w:val="28"/>
        </w:rPr>
        <w:t>опубликования.</w:t>
      </w:r>
    </w:p>
    <w:p w:rsidR="0011753E" w:rsidRDefault="005F3910" w:rsidP="00A7195A">
      <w:pPr>
        <w:pStyle w:val="a5"/>
        <w:numPr>
          <w:ilvl w:val="0"/>
          <w:numId w:val="6"/>
        </w:numPr>
        <w:tabs>
          <w:tab w:val="left" w:pos="426"/>
        </w:tabs>
        <w:spacing w:line="268" w:lineRule="auto"/>
        <w:ind w:left="0" w:right="211" w:firstLine="0"/>
        <w:rPr>
          <w:sz w:val="28"/>
        </w:rPr>
      </w:pPr>
      <w:r>
        <w:rPr>
          <w:sz w:val="28"/>
        </w:rPr>
        <w:t>Контроль</w:t>
      </w:r>
      <w:r>
        <w:rPr>
          <w:spacing w:val="1"/>
          <w:sz w:val="28"/>
        </w:rPr>
        <w:t xml:space="preserve"> </w:t>
      </w:r>
      <w:r>
        <w:rPr>
          <w:sz w:val="28"/>
        </w:rPr>
        <w:t>за</w:t>
      </w:r>
      <w:r>
        <w:rPr>
          <w:spacing w:val="1"/>
          <w:sz w:val="28"/>
        </w:rPr>
        <w:t xml:space="preserve"> </w:t>
      </w:r>
      <w:r>
        <w:rPr>
          <w:sz w:val="28"/>
        </w:rPr>
        <w:t>исполнением</w:t>
      </w:r>
      <w:r>
        <w:rPr>
          <w:spacing w:val="1"/>
          <w:sz w:val="28"/>
        </w:rPr>
        <w:t xml:space="preserve"> </w:t>
      </w:r>
      <w:r>
        <w:rPr>
          <w:sz w:val="28"/>
        </w:rPr>
        <w:t>настоящего</w:t>
      </w:r>
      <w:r>
        <w:rPr>
          <w:spacing w:val="1"/>
          <w:sz w:val="28"/>
        </w:rPr>
        <w:t xml:space="preserve"> </w:t>
      </w:r>
      <w:r>
        <w:rPr>
          <w:sz w:val="28"/>
        </w:rPr>
        <w:t>постановления</w:t>
      </w:r>
      <w:r>
        <w:rPr>
          <w:spacing w:val="1"/>
          <w:sz w:val="28"/>
        </w:rPr>
        <w:t xml:space="preserve"> </w:t>
      </w:r>
      <w:r>
        <w:rPr>
          <w:sz w:val="28"/>
        </w:rPr>
        <w:t>возложить</w:t>
      </w:r>
      <w:r>
        <w:rPr>
          <w:spacing w:val="1"/>
          <w:sz w:val="28"/>
        </w:rPr>
        <w:t xml:space="preserve"> </w:t>
      </w:r>
      <w:r>
        <w:rPr>
          <w:sz w:val="28"/>
        </w:rPr>
        <w:t>на</w:t>
      </w:r>
      <w:r>
        <w:rPr>
          <w:spacing w:val="1"/>
          <w:sz w:val="28"/>
        </w:rPr>
        <w:t xml:space="preserve"> </w:t>
      </w:r>
      <w:r w:rsidR="00F02D0E">
        <w:rPr>
          <w:sz w:val="28"/>
        </w:rPr>
        <w:t>консультанта по земельным и имущественным отношениям</w:t>
      </w:r>
    </w:p>
    <w:p w:rsidR="0011753E" w:rsidRDefault="0011753E" w:rsidP="0016327C">
      <w:pPr>
        <w:pStyle w:val="a3"/>
        <w:spacing w:before="10"/>
        <w:ind w:left="-284" w:right="211"/>
        <w:rPr>
          <w:sz w:val="40"/>
        </w:rPr>
      </w:pPr>
    </w:p>
    <w:p w:rsidR="00192909" w:rsidRDefault="00192909" w:rsidP="0016327C">
      <w:pPr>
        <w:pStyle w:val="a3"/>
        <w:tabs>
          <w:tab w:val="left" w:pos="7797"/>
        </w:tabs>
        <w:spacing w:before="1"/>
        <w:ind w:left="-284" w:right="211"/>
      </w:pPr>
      <w:r>
        <w:t>Председатель администрации</w:t>
      </w:r>
    </w:p>
    <w:p w:rsidR="0011753E" w:rsidRDefault="00192909" w:rsidP="0016327C">
      <w:pPr>
        <w:pStyle w:val="a3"/>
        <w:tabs>
          <w:tab w:val="left" w:pos="7797"/>
        </w:tabs>
        <w:spacing w:before="1"/>
        <w:ind w:left="-284" w:right="211"/>
      </w:pPr>
      <w:r>
        <w:t>г. Туран</w:t>
      </w:r>
      <w:r>
        <w:tab/>
        <w:t xml:space="preserve">     </w:t>
      </w:r>
      <w:r w:rsidR="00A756F1">
        <w:t xml:space="preserve">А.С. </w:t>
      </w:r>
      <w:proofErr w:type="spellStart"/>
      <w:r w:rsidR="00A756F1">
        <w:t>Донгак</w:t>
      </w:r>
      <w:proofErr w:type="spellEnd"/>
    </w:p>
    <w:p w:rsidR="00A756F1" w:rsidRDefault="00A756F1" w:rsidP="005F3910">
      <w:pPr>
        <w:pStyle w:val="a3"/>
        <w:tabs>
          <w:tab w:val="left" w:pos="7797"/>
        </w:tabs>
        <w:spacing w:before="1"/>
        <w:ind w:left="102"/>
      </w:pPr>
    </w:p>
    <w:p w:rsidR="00A756F1" w:rsidRDefault="00A756F1" w:rsidP="005F3910">
      <w:pPr>
        <w:pStyle w:val="a3"/>
        <w:tabs>
          <w:tab w:val="left" w:pos="7797"/>
        </w:tabs>
        <w:spacing w:before="1"/>
        <w:ind w:left="102"/>
      </w:pPr>
    </w:p>
    <w:p w:rsidR="00A756F1" w:rsidRDefault="00A756F1">
      <w:pPr>
        <w:rPr>
          <w:sz w:val="28"/>
          <w:szCs w:val="28"/>
        </w:rPr>
      </w:pPr>
    </w:p>
    <w:p w:rsidR="00A756F1" w:rsidRDefault="00A756F1" w:rsidP="005F3910">
      <w:pPr>
        <w:pStyle w:val="a3"/>
        <w:tabs>
          <w:tab w:val="left" w:pos="7797"/>
        </w:tabs>
        <w:spacing w:before="1"/>
        <w:ind w:left="102"/>
      </w:pPr>
    </w:p>
    <w:p w:rsidR="00A756F1" w:rsidRPr="00A756F1" w:rsidRDefault="00A57300" w:rsidP="00A57300">
      <w:pPr>
        <w:ind w:right="211"/>
        <w:jc w:val="right"/>
        <w:rPr>
          <w:sz w:val="24"/>
          <w:szCs w:val="24"/>
        </w:rPr>
      </w:pPr>
      <w:r>
        <w:rPr>
          <w:sz w:val="24"/>
          <w:szCs w:val="24"/>
        </w:rPr>
        <w:t xml:space="preserve">Приложение </w:t>
      </w:r>
      <w:r>
        <w:rPr>
          <w:bCs/>
          <w:color w:val="000000"/>
          <w:kern w:val="36"/>
          <w:sz w:val="28"/>
          <w:szCs w:val="28"/>
          <w:lang w:eastAsia="ru-RU"/>
        </w:rPr>
        <w:t>№1</w:t>
      </w:r>
    </w:p>
    <w:p w:rsidR="00A756F1" w:rsidRPr="00A756F1" w:rsidRDefault="00A756F1" w:rsidP="004C55DD">
      <w:pPr>
        <w:ind w:right="211"/>
        <w:jc w:val="right"/>
        <w:rPr>
          <w:sz w:val="24"/>
          <w:szCs w:val="24"/>
        </w:rPr>
      </w:pPr>
      <w:r w:rsidRPr="00A756F1">
        <w:rPr>
          <w:sz w:val="24"/>
          <w:szCs w:val="24"/>
        </w:rPr>
        <w:t xml:space="preserve">к постановлению администрации </w:t>
      </w:r>
    </w:p>
    <w:p w:rsidR="00A756F1" w:rsidRPr="00A756F1" w:rsidRDefault="00A756F1" w:rsidP="004C55DD">
      <w:pPr>
        <w:ind w:right="211"/>
        <w:jc w:val="right"/>
        <w:rPr>
          <w:sz w:val="24"/>
          <w:szCs w:val="24"/>
        </w:rPr>
      </w:pPr>
      <w:r>
        <w:rPr>
          <w:sz w:val="24"/>
          <w:szCs w:val="24"/>
        </w:rPr>
        <w:t>городского поселения город Туран</w:t>
      </w:r>
      <w:r w:rsidRPr="00A756F1">
        <w:rPr>
          <w:sz w:val="24"/>
          <w:szCs w:val="24"/>
        </w:rPr>
        <w:t xml:space="preserve"> </w:t>
      </w:r>
    </w:p>
    <w:p w:rsidR="00A756F1" w:rsidRPr="00A756F1" w:rsidRDefault="00A756F1" w:rsidP="004C55DD">
      <w:pPr>
        <w:ind w:right="211"/>
        <w:jc w:val="right"/>
        <w:rPr>
          <w:sz w:val="24"/>
          <w:szCs w:val="24"/>
          <w:u w:val="single"/>
        </w:rPr>
      </w:pPr>
      <w:proofErr w:type="gramStart"/>
      <w:r w:rsidRPr="00A756F1">
        <w:rPr>
          <w:sz w:val="24"/>
          <w:szCs w:val="24"/>
        </w:rPr>
        <w:t xml:space="preserve">от  </w:t>
      </w:r>
      <w:r>
        <w:rPr>
          <w:sz w:val="24"/>
          <w:szCs w:val="24"/>
          <w:u w:val="single"/>
        </w:rPr>
        <w:t>24</w:t>
      </w:r>
      <w:proofErr w:type="gramEnd"/>
      <w:r w:rsidRPr="00A756F1">
        <w:rPr>
          <w:sz w:val="24"/>
          <w:szCs w:val="24"/>
          <w:u w:val="single"/>
        </w:rPr>
        <w:t xml:space="preserve">  </w:t>
      </w:r>
      <w:r>
        <w:rPr>
          <w:sz w:val="24"/>
          <w:szCs w:val="24"/>
          <w:u w:val="single"/>
        </w:rPr>
        <w:t>декабря</w:t>
      </w:r>
      <w:r w:rsidRPr="00A756F1">
        <w:rPr>
          <w:sz w:val="24"/>
          <w:szCs w:val="24"/>
          <w:u w:val="single"/>
        </w:rPr>
        <w:t xml:space="preserve"> </w:t>
      </w:r>
      <w:r>
        <w:rPr>
          <w:sz w:val="24"/>
          <w:szCs w:val="24"/>
          <w:u w:val="single"/>
        </w:rPr>
        <w:t>2021</w:t>
      </w:r>
      <w:r w:rsidRPr="00A756F1">
        <w:rPr>
          <w:sz w:val="24"/>
          <w:szCs w:val="24"/>
          <w:u w:val="single"/>
        </w:rPr>
        <w:t xml:space="preserve"> г    №</w:t>
      </w:r>
      <w:r>
        <w:rPr>
          <w:sz w:val="24"/>
          <w:szCs w:val="24"/>
          <w:u w:val="single"/>
        </w:rPr>
        <w:t xml:space="preserve"> 443</w:t>
      </w:r>
      <w:r w:rsidRPr="00A756F1">
        <w:rPr>
          <w:sz w:val="24"/>
          <w:szCs w:val="24"/>
          <w:u w:val="single"/>
        </w:rPr>
        <w:t xml:space="preserve"> </w:t>
      </w:r>
    </w:p>
    <w:p w:rsidR="00A756F1" w:rsidRPr="00D67859" w:rsidRDefault="00A756F1" w:rsidP="004C55DD">
      <w:pPr>
        <w:ind w:right="211"/>
        <w:jc w:val="right"/>
        <w:rPr>
          <w:sz w:val="24"/>
          <w:szCs w:val="24"/>
          <w:u w:val="single"/>
        </w:rPr>
      </w:pPr>
    </w:p>
    <w:p w:rsidR="00A756F1" w:rsidRDefault="00A756F1" w:rsidP="004C55DD">
      <w:pPr>
        <w:ind w:right="211"/>
        <w:jc w:val="right"/>
        <w:rPr>
          <w:sz w:val="24"/>
          <w:szCs w:val="24"/>
        </w:rPr>
      </w:pPr>
    </w:p>
    <w:p w:rsidR="00A756F1" w:rsidRPr="00A756F1" w:rsidRDefault="00A756F1" w:rsidP="004C55DD">
      <w:pPr>
        <w:ind w:right="211"/>
        <w:jc w:val="center"/>
        <w:rPr>
          <w:b/>
          <w:sz w:val="28"/>
          <w:szCs w:val="28"/>
        </w:rPr>
      </w:pPr>
      <w:r w:rsidRPr="00A756F1">
        <w:rPr>
          <w:b/>
          <w:sz w:val="28"/>
          <w:szCs w:val="28"/>
        </w:rPr>
        <w:t xml:space="preserve">ПОРЯДОК </w:t>
      </w:r>
    </w:p>
    <w:p w:rsidR="00A756F1" w:rsidRPr="00A756F1" w:rsidRDefault="00A756F1" w:rsidP="004C55DD">
      <w:pPr>
        <w:ind w:right="211"/>
        <w:jc w:val="center"/>
        <w:rPr>
          <w:b/>
          <w:sz w:val="28"/>
          <w:szCs w:val="28"/>
        </w:rPr>
      </w:pPr>
      <w:r w:rsidRPr="00A756F1">
        <w:rPr>
          <w:b/>
          <w:sz w:val="28"/>
          <w:szCs w:val="28"/>
        </w:rPr>
        <w:t>разработки и утверждения схем размещения нестационарных торговых объектов на территории городского поселения город</w:t>
      </w:r>
      <w:r>
        <w:rPr>
          <w:b/>
          <w:sz w:val="28"/>
          <w:szCs w:val="28"/>
        </w:rPr>
        <w:t xml:space="preserve"> Туран</w:t>
      </w:r>
    </w:p>
    <w:p w:rsidR="00A756F1" w:rsidRPr="00A756F1" w:rsidRDefault="00A756F1" w:rsidP="004C55DD">
      <w:pPr>
        <w:ind w:right="211"/>
        <w:jc w:val="center"/>
        <w:rPr>
          <w:b/>
          <w:sz w:val="28"/>
          <w:szCs w:val="28"/>
        </w:rPr>
      </w:pPr>
    </w:p>
    <w:p w:rsidR="00A756F1" w:rsidRPr="00A756F1" w:rsidRDefault="00A756F1" w:rsidP="004C55DD">
      <w:pPr>
        <w:ind w:right="211" w:firstLine="709"/>
        <w:jc w:val="both"/>
        <w:rPr>
          <w:b/>
          <w:sz w:val="28"/>
          <w:szCs w:val="28"/>
        </w:rPr>
      </w:pPr>
      <w:r w:rsidRPr="00A756F1">
        <w:rPr>
          <w:b/>
          <w:sz w:val="28"/>
          <w:szCs w:val="28"/>
        </w:rPr>
        <w:t xml:space="preserve">1.Общие положения </w:t>
      </w:r>
    </w:p>
    <w:p w:rsidR="00A756F1" w:rsidRPr="00A756F1" w:rsidRDefault="00A756F1" w:rsidP="004C55DD">
      <w:pPr>
        <w:ind w:right="211" w:firstLine="709"/>
        <w:jc w:val="both"/>
        <w:rPr>
          <w:sz w:val="28"/>
          <w:szCs w:val="28"/>
        </w:rPr>
      </w:pPr>
      <w:r w:rsidRPr="00A756F1">
        <w:rPr>
          <w:sz w:val="28"/>
          <w:szCs w:val="28"/>
        </w:rPr>
        <w:t xml:space="preserve">Порядок разработки и утверждения схем размещения нестационарных торговых объектов (далее - Порядок) разработан в целях реализации требований Федерального закона от 28 декабря 2009 года № 381-ФЗ «Об основах государственного регулирования торговой деятельности в Российской Федерации». Требования Порядка не распространяются на отношения, связанные с размещением нестационарных торговых объектов: - находящихся на территориях розничных рынков; - при проведении праздничных, общественно-политических, культурно-массовых и спортивных мероприятий, имеющих временный характер; при проведении ярмарок, выставок ярмарок. </w:t>
      </w:r>
    </w:p>
    <w:p w:rsidR="00A756F1" w:rsidRPr="00A756F1" w:rsidRDefault="00A756F1" w:rsidP="004C55DD">
      <w:pPr>
        <w:ind w:right="211" w:firstLine="709"/>
        <w:jc w:val="both"/>
        <w:rPr>
          <w:b/>
          <w:sz w:val="28"/>
          <w:szCs w:val="28"/>
        </w:rPr>
      </w:pPr>
      <w:r w:rsidRPr="00A756F1">
        <w:rPr>
          <w:b/>
          <w:sz w:val="28"/>
          <w:szCs w:val="28"/>
        </w:rPr>
        <w:t xml:space="preserve">2.Основные понятия </w:t>
      </w:r>
    </w:p>
    <w:p w:rsidR="00A756F1" w:rsidRPr="00A756F1" w:rsidRDefault="00A756F1" w:rsidP="004C55DD">
      <w:pPr>
        <w:ind w:right="211" w:firstLine="709"/>
        <w:jc w:val="both"/>
        <w:rPr>
          <w:sz w:val="28"/>
          <w:szCs w:val="28"/>
        </w:rPr>
      </w:pPr>
      <w:r w:rsidRPr="00A756F1">
        <w:rPr>
          <w:sz w:val="28"/>
          <w:szCs w:val="28"/>
        </w:rPr>
        <w:t xml:space="preserve">Для целей Порядка используются следующие основные понятия: </w:t>
      </w:r>
    </w:p>
    <w:p w:rsidR="00A756F1" w:rsidRPr="00A756F1" w:rsidRDefault="00A756F1" w:rsidP="004C55DD">
      <w:pPr>
        <w:ind w:right="211"/>
        <w:jc w:val="both"/>
        <w:rPr>
          <w:sz w:val="28"/>
          <w:szCs w:val="28"/>
        </w:rPr>
      </w:pPr>
      <w:r w:rsidRPr="00A756F1">
        <w:rPr>
          <w:b/>
          <w:sz w:val="28"/>
          <w:szCs w:val="28"/>
        </w:rPr>
        <w:t>нестационарный торговый объект</w:t>
      </w:r>
      <w:r w:rsidRPr="00A756F1">
        <w:rPr>
          <w:sz w:val="28"/>
          <w:szCs w:val="28"/>
        </w:rPr>
        <w:t xml:space="preserve"> - торговый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w:t>
      </w:r>
      <w:proofErr w:type="spellStart"/>
      <w:r w:rsidRPr="00A756F1">
        <w:rPr>
          <w:sz w:val="28"/>
          <w:szCs w:val="28"/>
        </w:rPr>
        <w:t>инженерно</w:t>
      </w:r>
      <w:proofErr w:type="spellEnd"/>
      <w:r w:rsidRPr="00A756F1">
        <w:rPr>
          <w:sz w:val="28"/>
          <w:szCs w:val="28"/>
        </w:rPr>
        <w:t xml:space="preserve"> - технического обеспечения, в том числе передвижное сооружение. К нестационарным торговым объектам относятся павильоны, киоски, палатки, лотки, площадки для сезонной торговли, объекты развозной и разносной торговли и другие; </w:t>
      </w:r>
    </w:p>
    <w:p w:rsidR="00A756F1" w:rsidRPr="00A756F1" w:rsidRDefault="00A756F1" w:rsidP="004C55DD">
      <w:pPr>
        <w:ind w:right="211"/>
        <w:jc w:val="both"/>
        <w:rPr>
          <w:sz w:val="28"/>
          <w:szCs w:val="28"/>
        </w:rPr>
      </w:pPr>
      <w:r w:rsidRPr="00A756F1">
        <w:rPr>
          <w:b/>
          <w:sz w:val="28"/>
          <w:szCs w:val="28"/>
        </w:rPr>
        <w:t>схема размещения нестационарных торговых объектов</w:t>
      </w:r>
      <w:r w:rsidRPr="00A756F1">
        <w:rPr>
          <w:sz w:val="28"/>
          <w:szCs w:val="28"/>
        </w:rPr>
        <w:t xml:space="preserve"> - схема, определяющая места размещения нестационарных торговых объектов на земельных участках, в зданиях, строениях, сооружениях, находящихся в государственной или муниципальной собственности. </w:t>
      </w:r>
    </w:p>
    <w:p w:rsidR="00A756F1" w:rsidRPr="00A756F1" w:rsidRDefault="00A756F1" w:rsidP="004C55DD">
      <w:pPr>
        <w:ind w:right="211" w:firstLine="709"/>
        <w:jc w:val="both"/>
        <w:rPr>
          <w:b/>
          <w:sz w:val="28"/>
          <w:szCs w:val="28"/>
        </w:rPr>
      </w:pPr>
      <w:r w:rsidRPr="00A756F1">
        <w:rPr>
          <w:b/>
          <w:sz w:val="28"/>
          <w:szCs w:val="28"/>
        </w:rPr>
        <w:t xml:space="preserve">3. Требования к порядку разработки и утверждения схемы размещения нестационарных торговых объектов </w:t>
      </w:r>
    </w:p>
    <w:p w:rsidR="00A756F1" w:rsidRPr="00A756F1" w:rsidRDefault="00A756F1" w:rsidP="004C55DD">
      <w:pPr>
        <w:ind w:right="211"/>
        <w:jc w:val="both"/>
        <w:rPr>
          <w:sz w:val="28"/>
          <w:szCs w:val="28"/>
        </w:rPr>
      </w:pPr>
      <w:r w:rsidRPr="00A756F1">
        <w:rPr>
          <w:sz w:val="28"/>
          <w:szCs w:val="28"/>
        </w:rPr>
        <w:t xml:space="preserve">3.1. Размещение нестационарных торговых объектов на земельных участках, в зданиях, строениях, сооружениях, находящихся в государственной или муниципальной собственности, осуществляется в соответствии со схемой размещения нестационарных торговых объектов с учетом обеспечения устойчивого развития территории городского поселения город </w:t>
      </w:r>
      <w:r>
        <w:rPr>
          <w:sz w:val="28"/>
          <w:szCs w:val="28"/>
        </w:rPr>
        <w:t>Туран</w:t>
      </w:r>
      <w:r w:rsidRPr="00A756F1">
        <w:rPr>
          <w:sz w:val="28"/>
          <w:szCs w:val="28"/>
        </w:rPr>
        <w:t xml:space="preserve"> и достижения нормативов минимальной обеспеченности населения площадью торговых объектов. </w:t>
      </w:r>
    </w:p>
    <w:p w:rsidR="00A756F1" w:rsidRPr="00A756F1" w:rsidRDefault="00A756F1" w:rsidP="004C55DD">
      <w:pPr>
        <w:ind w:right="211"/>
        <w:jc w:val="both"/>
        <w:rPr>
          <w:sz w:val="28"/>
          <w:szCs w:val="28"/>
        </w:rPr>
      </w:pPr>
      <w:r w:rsidRPr="00A756F1">
        <w:rPr>
          <w:sz w:val="28"/>
          <w:szCs w:val="28"/>
        </w:rPr>
        <w:t xml:space="preserve">3.2. Включение нестационарных торговых объектов, расположенных на земельных участках, в зданиях, сооружениях, находящихся в государственной собственности, в схему размещения нестационарных торговых объектов производится в соответствии с порядком, установленным Правительством Российской Федерации. </w:t>
      </w:r>
    </w:p>
    <w:p w:rsidR="00A756F1" w:rsidRPr="00A756F1" w:rsidRDefault="00A756F1" w:rsidP="004C55DD">
      <w:pPr>
        <w:ind w:right="211"/>
        <w:jc w:val="both"/>
        <w:rPr>
          <w:sz w:val="28"/>
          <w:szCs w:val="28"/>
        </w:rPr>
      </w:pPr>
      <w:r w:rsidRPr="00A756F1">
        <w:rPr>
          <w:sz w:val="28"/>
          <w:szCs w:val="28"/>
        </w:rPr>
        <w:t xml:space="preserve">3.3. Схема размещения нестационарных торговых объектов разрабатывается и утверждается администрацией городского поселения город </w:t>
      </w:r>
      <w:r>
        <w:rPr>
          <w:sz w:val="28"/>
          <w:szCs w:val="28"/>
        </w:rPr>
        <w:t>Туран</w:t>
      </w:r>
      <w:r w:rsidRPr="00A756F1">
        <w:rPr>
          <w:sz w:val="28"/>
          <w:szCs w:val="28"/>
        </w:rPr>
        <w:t xml:space="preserve"> в </w:t>
      </w:r>
      <w:r w:rsidRPr="00A756F1">
        <w:rPr>
          <w:sz w:val="28"/>
          <w:szCs w:val="28"/>
        </w:rPr>
        <w:lastRenderedPageBreak/>
        <w:t xml:space="preserve">соответствии с Уставом городского поселения город </w:t>
      </w:r>
      <w:r>
        <w:rPr>
          <w:sz w:val="28"/>
          <w:szCs w:val="28"/>
        </w:rPr>
        <w:t>Туран</w:t>
      </w:r>
      <w:r w:rsidRPr="00A756F1">
        <w:rPr>
          <w:sz w:val="28"/>
          <w:szCs w:val="28"/>
        </w:rPr>
        <w:t xml:space="preserve"> и настоящим Порядком. </w:t>
      </w:r>
    </w:p>
    <w:p w:rsidR="00A756F1" w:rsidRPr="00A756F1" w:rsidRDefault="00A756F1" w:rsidP="004C55DD">
      <w:pPr>
        <w:ind w:right="211"/>
        <w:jc w:val="both"/>
        <w:rPr>
          <w:sz w:val="28"/>
          <w:szCs w:val="28"/>
        </w:rPr>
      </w:pPr>
      <w:r w:rsidRPr="00A756F1">
        <w:rPr>
          <w:sz w:val="28"/>
          <w:szCs w:val="28"/>
        </w:rPr>
        <w:t xml:space="preserve">3.4. Разработанная схема размещения нестационарных торговых объектов должна обеспечивать: </w:t>
      </w:r>
    </w:p>
    <w:p w:rsidR="00A756F1" w:rsidRPr="00A756F1" w:rsidRDefault="00A756F1" w:rsidP="004C55DD">
      <w:pPr>
        <w:ind w:right="211"/>
        <w:jc w:val="both"/>
        <w:rPr>
          <w:sz w:val="28"/>
          <w:szCs w:val="28"/>
        </w:rPr>
      </w:pPr>
      <w:r w:rsidRPr="00A756F1">
        <w:rPr>
          <w:sz w:val="28"/>
          <w:szCs w:val="28"/>
        </w:rPr>
        <w:t>- восполнение недостатка стационарной торговой сети;</w:t>
      </w:r>
    </w:p>
    <w:p w:rsidR="00A756F1" w:rsidRPr="00A756F1" w:rsidRDefault="00A756F1" w:rsidP="004C55DD">
      <w:pPr>
        <w:ind w:right="211"/>
        <w:jc w:val="both"/>
        <w:rPr>
          <w:sz w:val="28"/>
          <w:szCs w:val="28"/>
        </w:rPr>
      </w:pPr>
      <w:r w:rsidRPr="00A756F1">
        <w:rPr>
          <w:sz w:val="28"/>
          <w:szCs w:val="28"/>
        </w:rPr>
        <w:t xml:space="preserve">- повышение доступности товаров для населения; </w:t>
      </w:r>
    </w:p>
    <w:p w:rsidR="00A756F1" w:rsidRPr="00A756F1" w:rsidRDefault="00A756F1" w:rsidP="004C55DD">
      <w:pPr>
        <w:ind w:right="211"/>
        <w:jc w:val="both"/>
        <w:rPr>
          <w:sz w:val="28"/>
          <w:szCs w:val="28"/>
        </w:rPr>
      </w:pPr>
      <w:r w:rsidRPr="00A756F1">
        <w:rPr>
          <w:sz w:val="28"/>
          <w:szCs w:val="28"/>
        </w:rPr>
        <w:t xml:space="preserve">- содействие развитию торговли товарами местных производителей, в том числе производителей Республики Тыва. </w:t>
      </w:r>
    </w:p>
    <w:p w:rsidR="00A756F1" w:rsidRPr="00A756F1" w:rsidRDefault="00A756F1" w:rsidP="004C55DD">
      <w:pPr>
        <w:ind w:right="211"/>
        <w:jc w:val="both"/>
        <w:rPr>
          <w:sz w:val="28"/>
          <w:szCs w:val="28"/>
        </w:rPr>
      </w:pPr>
      <w:r w:rsidRPr="00A756F1">
        <w:rPr>
          <w:sz w:val="28"/>
          <w:szCs w:val="28"/>
        </w:rPr>
        <w:t xml:space="preserve">3.5. Схема размещения нестационарных торговых объектов должна содержать адресный ориентир, тип нестационарных торговых объектов (павильон, киоск, автомагазин, </w:t>
      </w:r>
      <w:proofErr w:type="spellStart"/>
      <w:r w:rsidRPr="00A756F1">
        <w:rPr>
          <w:sz w:val="28"/>
          <w:szCs w:val="28"/>
        </w:rPr>
        <w:t>тонар</w:t>
      </w:r>
      <w:proofErr w:type="spellEnd"/>
      <w:r w:rsidRPr="00A756F1">
        <w:rPr>
          <w:sz w:val="28"/>
          <w:szCs w:val="28"/>
        </w:rPr>
        <w:t xml:space="preserve">, торговая площадка и т.д.), количество нестационарных торговых объектов по каждому адресному ориентиру, вид реализуемой продукции, информацию об использовании нестационарного торгового объекта субъектами малого или среднего предпринимательства, осуществляющими торговую деятельность, период размещения нестационарных торговых объектов. </w:t>
      </w:r>
    </w:p>
    <w:p w:rsidR="00A756F1" w:rsidRPr="00A756F1" w:rsidRDefault="00A756F1" w:rsidP="004C55DD">
      <w:pPr>
        <w:ind w:right="211"/>
        <w:jc w:val="both"/>
        <w:rPr>
          <w:sz w:val="28"/>
          <w:szCs w:val="28"/>
        </w:rPr>
      </w:pPr>
      <w:r w:rsidRPr="00A756F1">
        <w:rPr>
          <w:sz w:val="28"/>
          <w:szCs w:val="28"/>
        </w:rPr>
        <w:t>3.6. Схемой размещения нестационарных торговых объектов должно предусматриваться размещение не менее шестидесяти процентов нестационарных торговых объектов,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 объектов.</w:t>
      </w:r>
    </w:p>
    <w:p w:rsidR="00A756F1" w:rsidRPr="00A756F1" w:rsidRDefault="00A756F1" w:rsidP="004C55DD">
      <w:pPr>
        <w:ind w:right="211"/>
        <w:jc w:val="both"/>
        <w:rPr>
          <w:sz w:val="28"/>
          <w:szCs w:val="28"/>
        </w:rPr>
      </w:pPr>
      <w:r w:rsidRPr="00A756F1">
        <w:rPr>
          <w:sz w:val="28"/>
          <w:szCs w:val="28"/>
        </w:rPr>
        <w:t>3.7. Разработанная схема размещения нестационарных торговых объектов и внесение изменений в схему размещения нестационарных торговых объектов утверждается постановлением председателя администрации городского поселения</w:t>
      </w:r>
      <w:r>
        <w:rPr>
          <w:sz w:val="28"/>
          <w:szCs w:val="28"/>
        </w:rPr>
        <w:t xml:space="preserve"> город Туран</w:t>
      </w:r>
      <w:r w:rsidRPr="00A756F1">
        <w:rPr>
          <w:sz w:val="28"/>
          <w:szCs w:val="28"/>
        </w:rPr>
        <w:t xml:space="preserve">. </w:t>
      </w:r>
    </w:p>
    <w:p w:rsidR="00A756F1" w:rsidRPr="00A756F1" w:rsidRDefault="00A756F1" w:rsidP="004C55DD">
      <w:pPr>
        <w:ind w:right="211"/>
        <w:jc w:val="both"/>
        <w:rPr>
          <w:sz w:val="28"/>
          <w:szCs w:val="28"/>
        </w:rPr>
      </w:pPr>
      <w:r w:rsidRPr="00A756F1">
        <w:rPr>
          <w:sz w:val="28"/>
          <w:szCs w:val="28"/>
        </w:rPr>
        <w:t xml:space="preserve">3.8. Схема размещения нестационарных торговых объектов и вносимые в нее изменения подлежат обнародованию в порядке, установленном для официального обнародования муниципальных правовых актов, а также размещению на официальном сайте </w:t>
      </w:r>
      <w:r>
        <w:rPr>
          <w:sz w:val="28"/>
          <w:szCs w:val="28"/>
        </w:rPr>
        <w:t>администрации г. Туран</w:t>
      </w:r>
      <w:r w:rsidRPr="00A756F1">
        <w:rPr>
          <w:sz w:val="28"/>
          <w:szCs w:val="28"/>
        </w:rPr>
        <w:t xml:space="preserve">. </w:t>
      </w:r>
    </w:p>
    <w:p w:rsidR="00A756F1" w:rsidRDefault="00A756F1" w:rsidP="004C55DD">
      <w:pPr>
        <w:ind w:right="211"/>
        <w:jc w:val="both"/>
        <w:rPr>
          <w:sz w:val="28"/>
          <w:szCs w:val="28"/>
        </w:rPr>
      </w:pPr>
      <w:r w:rsidRPr="00A756F1">
        <w:rPr>
          <w:sz w:val="28"/>
          <w:szCs w:val="28"/>
        </w:rPr>
        <w:t xml:space="preserve">3.9. Утверждение схемы размещения нестационарных торговых объектов, равно как и внесение в нее изменений не может служить основанием для пересмотра мест размещения нестационарных торговых объектов, строительство, реконструкция или эксплуатация которых были начаты до утверждения указанной схемы. Такие нестационарные торговые объекты включаются в новую схему размещения нестационарных торговых объектов как действующие, если они размещены в соответствии с действующим законодательством Российской Федерации. </w:t>
      </w:r>
    </w:p>
    <w:p w:rsidR="00A756F1" w:rsidRPr="00A756F1" w:rsidRDefault="00A756F1" w:rsidP="004C55DD">
      <w:pPr>
        <w:ind w:right="211"/>
        <w:jc w:val="both"/>
        <w:rPr>
          <w:sz w:val="28"/>
          <w:szCs w:val="28"/>
        </w:rPr>
      </w:pPr>
      <w:r w:rsidRPr="00A756F1">
        <w:rPr>
          <w:sz w:val="28"/>
          <w:szCs w:val="28"/>
        </w:rPr>
        <w:t xml:space="preserve">3.10. Размещение нестационарных торговых объектов должно обеспечивать свободное движение пешеходов и доступ потребителей к торговым объектам, в том числе обеспечение </w:t>
      </w:r>
      <w:proofErr w:type="spellStart"/>
      <w:r w:rsidRPr="00A756F1">
        <w:rPr>
          <w:sz w:val="28"/>
          <w:szCs w:val="28"/>
        </w:rPr>
        <w:t>безбарьерной</w:t>
      </w:r>
      <w:proofErr w:type="spellEnd"/>
      <w:r w:rsidRPr="00A756F1">
        <w:rPr>
          <w:sz w:val="28"/>
          <w:szCs w:val="28"/>
        </w:rPr>
        <w:t xml:space="preserve"> среды жизнедеятельности для инвалидов и иных маломобильных групп населения, беспрепятственный подъезд спецтранспорта при чрезвычайных ситуациях. </w:t>
      </w:r>
    </w:p>
    <w:p w:rsidR="00A756F1" w:rsidRPr="00A756F1" w:rsidRDefault="00A756F1" w:rsidP="004C55DD">
      <w:pPr>
        <w:ind w:right="211"/>
        <w:jc w:val="both"/>
        <w:rPr>
          <w:sz w:val="28"/>
          <w:szCs w:val="28"/>
        </w:rPr>
      </w:pPr>
      <w:r w:rsidRPr="00A756F1">
        <w:rPr>
          <w:sz w:val="28"/>
          <w:szCs w:val="28"/>
        </w:rPr>
        <w:t xml:space="preserve">3.11. Расстояние между нестационарными торговыми объектами, осуществляющими реализацию одинаковых групп товаров, должно составлять не менее 250 метров, за исключением нестационарных торговых объектов, расположенных в зонах рекреационного назначения. Расстояние от края проезжей части до нестационарного торгового объекта должно составлять не менее 3,0 м. </w:t>
      </w:r>
    </w:p>
    <w:p w:rsidR="00A756F1" w:rsidRPr="00A756F1" w:rsidRDefault="00A756F1" w:rsidP="004C55DD">
      <w:pPr>
        <w:ind w:right="211"/>
        <w:jc w:val="both"/>
        <w:rPr>
          <w:sz w:val="28"/>
          <w:szCs w:val="28"/>
        </w:rPr>
      </w:pPr>
      <w:r w:rsidRPr="00A756F1">
        <w:rPr>
          <w:sz w:val="28"/>
          <w:szCs w:val="28"/>
        </w:rPr>
        <w:t xml:space="preserve">3.12. Внешний вид нестационарных торговых объектов должен соответствовать внешнему архитектурному облику сложившейся застройки в поселении. </w:t>
      </w:r>
    </w:p>
    <w:p w:rsidR="00A756F1" w:rsidRPr="00A756F1" w:rsidRDefault="00A756F1" w:rsidP="004C55DD">
      <w:pPr>
        <w:ind w:right="211"/>
        <w:jc w:val="both"/>
        <w:rPr>
          <w:sz w:val="28"/>
          <w:szCs w:val="28"/>
        </w:rPr>
      </w:pPr>
      <w:r w:rsidRPr="00A756F1">
        <w:rPr>
          <w:sz w:val="28"/>
          <w:szCs w:val="28"/>
        </w:rPr>
        <w:t xml:space="preserve">3.13. Площадки для размещения нестационарных торговых объектов и </w:t>
      </w:r>
      <w:r w:rsidRPr="00A756F1">
        <w:rPr>
          <w:sz w:val="28"/>
          <w:szCs w:val="28"/>
        </w:rPr>
        <w:lastRenderedPageBreak/>
        <w:t xml:space="preserve">прилегающая территория должны быть благоустроены. </w:t>
      </w:r>
    </w:p>
    <w:p w:rsidR="00A756F1" w:rsidRPr="00A756F1" w:rsidRDefault="00A756F1" w:rsidP="004C55DD">
      <w:pPr>
        <w:ind w:right="211"/>
        <w:jc w:val="both"/>
        <w:rPr>
          <w:sz w:val="28"/>
          <w:szCs w:val="28"/>
        </w:rPr>
      </w:pPr>
      <w:r w:rsidRPr="00A756F1">
        <w:rPr>
          <w:sz w:val="28"/>
          <w:szCs w:val="28"/>
        </w:rPr>
        <w:t>3.14. Период размещения нестационарного торгового объекта - круглогодично.</w:t>
      </w:r>
    </w:p>
    <w:p w:rsidR="00A756F1" w:rsidRPr="00A756F1" w:rsidRDefault="00A756F1" w:rsidP="004C55DD">
      <w:pPr>
        <w:ind w:right="211"/>
        <w:jc w:val="both"/>
        <w:rPr>
          <w:sz w:val="28"/>
          <w:szCs w:val="28"/>
        </w:rPr>
      </w:pPr>
      <w:r w:rsidRPr="00A756F1">
        <w:rPr>
          <w:sz w:val="28"/>
          <w:szCs w:val="28"/>
        </w:rPr>
        <w:t xml:space="preserve">Не допускается установка витрин-холодильников на проезжей части и газонах. </w:t>
      </w:r>
    </w:p>
    <w:p w:rsidR="00A756F1" w:rsidRPr="00A756F1" w:rsidRDefault="00A756F1" w:rsidP="004C55DD">
      <w:pPr>
        <w:ind w:right="211"/>
        <w:jc w:val="both"/>
        <w:rPr>
          <w:sz w:val="28"/>
          <w:szCs w:val="28"/>
        </w:rPr>
      </w:pPr>
      <w:r w:rsidRPr="00A756F1">
        <w:rPr>
          <w:sz w:val="28"/>
          <w:szCs w:val="28"/>
        </w:rPr>
        <w:t xml:space="preserve">3.15. Не допускается размещение нестационарных торговых объектов: </w:t>
      </w:r>
    </w:p>
    <w:p w:rsidR="00A756F1" w:rsidRPr="00A756F1" w:rsidRDefault="00A756F1" w:rsidP="004C55DD">
      <w:pPr>
        <w:ind w:right="211"/>
        <w:jc w:val="both"/>
        <w:rPr>
          <w:sz w:val="28"/>
          <w:szCs w:val="28"/>
        </w:rPr>
      </w:pPr>
      <w:r w:rsidRPr="00A756F1">
        <w:rPr>
          <w:sz w:val="28"/>
          <w:szCs w:val="28"/>
        </w:rPr>
        <w:t>в местах, не включенных в схему;</w:t>
      </w:r>
    </w:p>
    <w:p w:rsidR="00A756F1" w:rsidRPr="00A756F1" w:rsidRDefault="00A756F1" w:rsidP="004C55DD">
      <w:pPr>
        <w:ind w:right="211"/>
        <w:jc w:val="both"/>
        <w:rPr>
          <w:sz w:val="28"/>
          <w:szCs w:val="28"/>
        </w:rPr>
      </w:pPr>
      <w:r w:rsidRPr="00A756F1">
        <w:rPr>
          <w:sz w:val="28"/>
          <w:szCs w:val="28"/>
        </w:rPr>
        <w:t xml:space="preserve"> - в полосах отвода автомобильных дорог; - в арках зданий, на газонах, цветниках, клумбах, площадках (детских, для отдыха, спортивных), на дворовых территориях жилых зданий, в местах, не оборудованных подъездами для разгрузки товара, на тротуарах шириной менее 3 метров; </w:t>
      </w:r>
    </w:p>
    <w:p w:rsidR="00A756F1" w:rsidRPr="00A756F1" w:rsidRDefault="00A756F1" w:rsidP="004C55DD">
      <w:pPr>
        <w:ind w:right="211"/>
        <w:jc w:val="both"/>
        <w:rPr>
          <w:sz w:val="28"/>
          <w:szCs w:val="28"/>
        </w:rPr>
      </w:pPr>
      <w:r w:rsidRPr="00A756F1">
        <w:rPr>
          <w:sz w:val="28"/>
          <w:szCs w:val="28"/>
        </w:rPr>
        <w:t xml:space="preserve">- ближе 5 метров от окон жилых и общественных зданий и витрин стационарных торговых объектов; </w:t>
      </w:r>
    </w:p>
    <w:p w:rsidR="00A756F1" w:rsidRPr="00A756F1" w:rsidRDefault="00A756F1" w:rsidP="004C55DD">
      <w:pPr>
        <w:ind w:right="211"/>
        <w:jc w:val="both"/>
        <w:rPr>
          <w:sz w:val="28"/>
          <w:szCs w:val="28"/>
        </w:rPr>
      </w:pPr>
      <w:r w:rsidRPr="00A756F1">
        <w:rPr>
          <w:sz w:val="28"/>
          <w:szCs w:val="28"/>
        </w:rPr>
        <w:t xml:space="preserve">- на инженерных сетях и коммуникациях и в охранных зонах инженерных сетей и коммуникаций; </w:t>
      </w:r>
    </w:p>
    <w:p w:rsidR="00A756F1" w:rsidRPr="00A756F1" w:rsidRDefault="00A756F1" w:rsidP="004C55DD">
      <w:pPr>
        <w:ind w:right="211"/>
        <w:jc w:val="both"/>
        <w:rPr>
          <w:sz w:val="28"/>
          <w:szCs w:val="28"/>
        </w:rPr>
      </w:pPr>
      <w:r w:rsidRPr="00A756F1">
        <w:rPr>
          <w:sz w:val="28"/>
          <w:szCs w:val="28"/>
        </w:rPr>
        <w:t xml:space="preserve">- на расстоянии менее 25 метров от мест сбора мусора и пищевых отходов, дворовых уборных, выгребных ям; </w:t>
      </w:r>
    </w:p>
    <w:p w:rsidR="00A756F1" w:rsidRPr="00A756F1" w:rsidRDefault="00A756F1" w:rsidP="004C55DD">
      <w:pPr>
        <w:ind w:right="211"/>
        <w:jc w:val="both"/>
        <w:rPr>
          <w:sz w:val="28"/>
          <w:szCs w:val="28"/>
        </w:rPr>
      </w:pPr>
      <w:r w:rsidRPr="00A756F1">
        <w:rPr>
          <w:sz w:val="28"/>
          <w:szCs w:val="28"/>
        </w:rPr>
        <w:t xml:space="preserve">- в случае, если размещение нестационарных торговых объектов уменьшает ширину пешеходных зон до 3 метров и менее. </w:t>
      </w:r>
    </w:p>
    <w:p w:rsidR="00A756F1" w:rsidRPr="00A756F1" w:rsidRDefault="00A756F1" w:rsidP="004C55DD">
      <w:pPr>
        <w:ind w:right="211"/>
        <w:jc w:val="both"/>
        <w:rPr>
          <w:sz w:val="28"/>
          <w:szCs w:val="28"/>
        </w:rPr>
      </w:pPr>
      <w:r w:rsidRPr="00A756F1">
        <w:rPr>
          <w:sz w:val="28"/>
          <w:szCs w:val="28"/>
        </w:rPr>
        <w:t xml:space="preserve">3.16. В схему не чаще одного раза в квартал могут быть внесены изменения в порядке, установленном для ее разработки и утверждения. </w:t>
      </w:r>
    </w:p>
    <w:p w:rsidR="00A756F1" w:rsidRPr="00A756F1" w:rsidRDefault="00A756F1" w:rsidP="004C55DD">
      <w:pPr>
        <w:ind w:right="211"/>
        <w:jc w:val="both"/>
        <w:rPr>
          <w:sz w:val="28"/>
          <w:szCs w:val="28"/>
        </w:rPr>
      </w:pPr>
      <w:r w:rsidRPr="00A756F1">
        <w:rPr>
          <w:sz w:val="28"/>
          <w:szCs w:val="28"/>
        </w:rPr>
        <w:t xml:space="preserve">3.17. Основаниями для внесения изменений в схему являются: </w:t>
      </w:r>
    </w:p>
    <w:p w:rsidR="00A756F1" w:rsidRPr="00A756F1" w:rsidRDefault="00A756F1" w:rsidP="004C55DD">
      <w:pPr>
        <w:ind w:right="211"/>
        <w:jc w:val="both"/>
        <w:rPr>
          <w:sz w:val="28"/>
          <w:szCs w:val="28"/>
        </w:rPr>
      </w:pPr>
      <w:r w:rsidRPr="00A756F1">
        <w:rPr>
          <w:sz w:val="28"/>
          <w:szCs w:val="28"/>
        </w:rPr>
        <w:t xml:space="preserve">- реализация долгосрочных стратегических и государственных программ повлекших изменение нормативов минимальной обеспеченности населения площадью торговых объектов; </w:t>
      </w:r>
    </w:p>
    <w:p w:rsidR="00A756F1" w:rsidRPr="00A756F1" w:rsidRDefault="00A756F1" w:rsidP="004C55DD">
      <w:pPr>
        <w:ind w:right="211"/>
        <w:jc w:val="both"/>
        <w:rPr>
          <w:sz w:val="28"/>
          <w:szCs w:val="28"/>
        </w:rPr>
      </w:pPr>
      <w:r w:rsidRPr="00A756F1">
        <w:rPr>
          <w:sz w:val="28"/>
          <w:szCs w:val="28"/>
        </w:rPr>
        <w:t xml:space="preserve">- прекращение, перепрофилирование деятельности стационарных торговых объектов, повлекшие снижение обеспеченности населения площадью торговых объектов до уровня ниже установленного норматива минимальной обеспеченности населения площадью торговых объектов; </w:t>
      </w:r>
    </w:p>
    <w:p w:rsidR="00A756F1" w:rsidRPr="00A756F1" w:rsidRDefault="00A756F1" w:rsidP="004C55DD">
      <w:pPr>
        <w:ind w:right="211"/>
        <w:jc w:val="both"/>
        <w:rPr>
          <w:sz w:val="28"/>
          <w:szCs w:val="28"/>
        </w:rPr>
      </w:pPr>
      <w:r w:rsidRPr="00A756F1">
        <w:rPr>
          <w:sz w:val="28"/>
          <w:szCs w:val="28"/>
        </w:rPr>
        <w:t xml:space="preserve">- новая застройка отдельных элементов планировочной структуры населенных пунктов, районов, микрорайонов, иных элементов, повлекшая изменение нормативов минимальной обеспеченности населения площадью торговых объектов; </w:t>
      </w:r>
    </w:p>
    <w:p w:rsidR="00A756F1" w:rsidRPr="00A756F1" w:rsidRDefault="00A756F1" w:rsidP="004C55DD">
      <w:pPr>
        <w:ind w:right="211"/>
        <w:jc w:val="both"/>
        <w:rPr>
          <w:sz w:val="28"/>
          <w:szCs w:val="28"/>
        </w:rPr>
      </w:pPr>
      <w:r w:rsidRPr="00A756F1">
        <w:rPr>
          <w:sz w:val="28"/>
          <w:szCs w:val="28"/>
        </w:rPr>
        <w:t xml:space="preserve">- ремонт и реконструкция автомобильных дорог. </w:t>
      </w:r>
    </w:p>
    <w:p w:rsidR="00A756F1" w:rsidRPr="00A756F1" w:rsidRDefault="00A756F1" w:rsidP="004C55DD">
      <w:pPr>
        <w:ind w:right="211"/>
        <w:jc w:val="both"/>
        <w:rPr>
          <w:sz w:val="28"/>
          <w:szCs w:val="28"/>
        </w:rPr>
      </w:pPr>
      <w:r w:rsidRPr="00A756F1">
        <w:rPr>
          <w:sz w:val="28"/>
          <w:szCs w:val="28"/>
        </w:rPr>
        <w:t xml:space="preserve">3.18. Разработанная и согласованная схема утверждается постановлением администрации городского поселения город </w:t>
      </w:r>
      <w:r w:rsidR="00313FE6">
        <w:rPr>
          <w:sz w:val="28"/>
          <w:szCs w:val="28"/>
        </w:rPr>
        <w:t>Туран, размещается</w:t>
      </w:r>
      <w:r w:rsidRPr="00A756F1">
        <w:rPr>
          <w:sz w:val="28"/>
          <w:szCs w:val="28"/>
        </w:rPr>
        <w:t xml:space="preserve"> на</w:t>
      </w:r>
      <w:r w:rsidR="00A925BD">
        <w:rPr>
          <w:sz w:val="28"/>
          <w:szCs w:val="28"/>
        </w:rPr>
        <w:t xml:space="preserve"> официальном</w:t>
      </w:r>
      <w:r w:rsidRPr="00A756F1">
        <w:rPr>
          <w:sz w:val="28"/>
          <w:szCs w:val="28"/>
        </w:rPr>
        <w:t xml:space="preserve"> сайте администрации </w:t>
      </w:r>
      <w:r w:rsidR="00313FE6">
        <w:rPr>
          <w:sz w:val="28"/>
          <w:szCs w:val="28"/>
        </w:rPr>
        <w:t>г. Туран «город-</w:t>
      </w:r>
      <w:proofErr w:type="spellStart"/>
      <w:r w:rsidR="00313FE6">
        <w:rPr>
          <w:sz w:val="28"/>
          <w:szCs w:val="28"/>
        </w:rPr>
        <w:t>туран.рф</w:t>
      </w:r>
      <w:proofErr w:type="spellEnd"/>
      <w:r w:rsidR="00313FE6">
        <w:rPr>
          <w:sz w:val="28"/>
          <w:szCs w:val="28"/>
        </w:rPr>
        <w:t>)</w:t>
      </w:r>
      <w:r w:rsidRPr="00A756F1">
        <w:rPr>
          <w:sz w:val="28"/>
          <w:szCs w:val="28"/>
        </w:rPr>
        <w:t>.</w:t>
      </w:r>
    </w:p>
    <w:p w:rsidR="00A756F1" w:rsidRPr="00A756F1" w:rsidRDefault="00A756F1" w:rsidP="004C55DD">
      <w:pPr>
        <w:ind w:right="211"/>
        <w:jc w:val="both"/>
        <w:rPr>
          <w:sz w:val="28"/>
          <w:szCs w:val="28"/>
        </w:rPr>
      </w:pPr>
    </w:p>
    <w:p w:rsidR="00A756F1" w:rsidRDefault="00A756F1" w:rsidP="005F3910">
      <w:pPr>
        <w:pStyle w:val="a3"/>
        <w:tabs>
          <w:tab w:val="left" w:pos="7797"/>
        </w:tabs>
        <w:spacing w:before="1"/>
        <w:ind w:left="102"/>
        <w:sectPr w:rsidR="00A756F1">
          <w:type w:val="continuous"/>
          <w:pgSz w:w="11910" w:h="16850"/>
          <w:pgMar w:top="440" w:right="460" w:bottom="280" w:left="1600" w:header="720" w:footer="720" w:gutter="0"/>
          <w:cols w:space="720"/>
        </w:sectPr>
      </w:pPr>
    </w:p>
    <w:p w:rsidR="0011753E" w:rsidRDefault="00A925BD" w:rsidP="00A925BD">
      <w:pPr>
        <w:pStyle w:val="a3"/>
        <w:tabs>
          <w:tab w:val="left" w:pos="13035"/>
        </w:tabs>
        <w:spacing w:before="2"/>
        <w:jc w:val="center"/>
        <w:rPr>
          <w:sz w:val="21"/>
        </w:rPr>
      </w:pPr>
      <w:r>
        <w:rPr>
          <w:sz w:val="21"/>
        </w:rPr>
        <w:lastRenderedPageBreak/>
        <w:t xml:space="preserve">                                                                                                                                                                                                                                          Приложение № 2</w:t>
      </w:r>
    </w:p>
    <w:p w:rsidR="0011753E" w:rsidRDefault="005F3910" w:rsidP="00A925BD">
      <w:pPr>
        <w:spacing w:before="90" w:line="258" w:lineRule="exact"/>
        <w:ind w:left="12450"/>
        <w:jc w:val="center"/>
        <w:rPr>
          <w:sz w:val="24"/>
        </w:rPr>
      </w:pPr>
      <w:r>
        <w:rPr>
          <w:sz w:val="24"/>
        </w:rPr>
        <w:t>УТВЕРЖДЕНА</w:t>
      </w:r>
    </w:p>
    <w:p w:rsidR="0011753E" w:rsidRDefault="005F3910" w:rsidP="00A925BD">
      <w:pPr>
        <w:spacing w:line="240" w:lineRule="exact"/>
        <w:ind w:left="12450"/>
        <w:jc w:val="center"/>
        <w:rPr>
          <w:sz w:val="24"/>
        </w:rPr>
      </w:pPr>
      <w:r>
        <w:rPr>
          <w:sz w:val="24"/>
        </w:rPr>
        <w:t>постановлением</w:t>
      </w:r>
    </w:p>
    <w:p w:rsidR="0011753E" w:rsidRDefault="005F3910" w:rsidP="00A925BD">
      <w:pPr>
        <w:tabs>
          <w:tab w:val="left" w:pos="13756"/>
          <w:tab w:val="left" w:pos="14764"/>
        </w:tabs>
        <w:spacing w:before="11" w:line="208" w:lineRule="auto"/>
        <w:ind w:left="12450" w:right="466"/>
        <w:jc w:val="center"/>
        <w:rPr>
          <w:sz w:val="24"/>
        </w:rPr>
      </w:pPr>
      <w:r>
        <w:rPr>
          <w:sz w:val="24"/>
        </w:rPr>
        <w:t>администрации города</w:t>
      </w:r>
      <w:r>
        <w:rPr>
          <w:spacing w:val="-57"/>
          <w:sz w:val="24"/>
        </w:rPr>
        <w:t xml:space="preserve"> </w:t>
      </w:r>
      <w:r>
        <w:rPr>
          <w:sz w:val="24"/>
        </w:rPr>
        <w:t>от</w:t>
      </w:r>
      <w:r w:rsidR="0076488E">
        <w:rPr>
          <w:sz w:val="24"/>
        </w:rPr>
        <w:t xml:space="preserve"> </w:t>
      </w:r>
      <w:r w:rsidR="0076488E">
        <w:rPr>
          <w:sz w:val="24"/>
          <w:u w:val="single"/>
        </w:rPr>
        <w:t xml:space="preserve">24.12.2021г. </w:t>
      </w:r>
      <w:r>
        <w:rPr>
          <w:sz w:val="24"/>
          <w:u w:val="single"/>
        </w:rPr>
        <w:t>№</w:t>
      </w:r>
      <w:r w:rsidR="0076488E">
        <w:rPr>
          <w:sz w:val="24"/>
          <w:u w:val="single"/>
        </w:rPr>
        <w:t xml:space="preserve"> 443</w:t>
      </w:r>
    </w:p>
    <w:p w:rsidR="0011753E" w:rsidRDefault="0011753E">
      <w:pPr>
        <w:pStyle w:val="a3"/>
        <w:rPr>
          <w:sz w:val="20"/>
        </w:rPr>
      </w:pPr>
    </w:p>
    <w:p w:rsidR="0011753E" w:rsidRDefault="0011753E">
      <w:pPr>
        <w:pStyle w:val="a3"/>
        <w:rPr>
          <w:sz w:val="20"/>
        </w:rPr>
      </w:pPr>
    </w:p>
    <w:p w:rsidR="0011753E" w:rsidRDefault="0011753E">
      <w:pPr>
        <w:pStyle w:val="a3"/>
        <w:spacing w:before="5"/>
        <w:rPr>
          <w:sz w:val="17"/>
        </w:rPr>
      </w:pPr>
    </w:p>
    <w:p w:rsidR="0011753E" w:rsidRDefault="005F3910">
      <w:pPr>
        <w:spacing w:before="89"/>
        <w:ind w:left="7440" w:right="6732"/>
        <w:jc w:val="center"/>
        <w:rPr>
          <w:b/>
          <w:sz w:val="28"/>
        </w:rPr>
      </w:pPr>
      <w:r>
        <w:rPr>
          <w:b/>
          <w:sz w:val="28"/>
        </w:rPr>
        <w:t>СХЕМА</w:t>
      </w:r>
    </w:p>
    <w:p w:rsidR="0011753E" w:rsidRDefault="005F3910" w:rsidP="005F3910">
      <w:pPr>
        <w:spacing w:before="38" w:line="268" w:lineRule="auto"/>
        <w:ind w:left="2412" w:right="1426" w:firstLine="1106"/>
        <w:jc w:val="center"/>
        <w:rPr>
          <w:b/>
          <w:sz w:val="28"/>
        </w:rPr>
      </w:pPr>
      <w:r>
        <w:rPr>
          <w:b/>
          <w:sz w:val="28"/>
        </w:rPr>
        <w:t>размещения</w:t>
      </w:r>
      <w:r>
        <w:rPr>
          <w:b/>
          <w:spacing w:val="-2"/>
          <w:sz w:val="28"/>
        </w:rPr>
        <w:t xml:space="preserve"> </w:t>
      </w:r>
      <w:r>
        <w:rPr>
          <w:b/>
          <w:sz w:val="28"/>
        </w:rPr>
        <w:t>нестационарных</w:t>
      </w:r>
      <w:r>
        <w:rPr>
          <w:b/>
          <w:spacing w:val="1"/>
          <w:sz w:val="28"/>
        </w:rPr>
        <w:t xml:space="preserve"> </w:t>
      </w:r>
      <w:r>
        <w:rPr>
          <w:b/>
          <w:sz w:val="28"/>
        </w:rPr>
        <w:t>торговых объектов</w:t>
      </w:r>
      <w:r>
        <w:rPr>
          <w:b/>
          <w:spacing w:val="-1"/>
          <w:sz w:val="28"/>
        </w:rPr>
        <w:t xml:space="preserve"> </w:t>
      </w:r>
      <w:r>
        <w:rPr>
          <w:b/>
          <w:sz w:val="28"/>
        </w:rPr>
        <w:t>на</w:t>
      </w:r>
      <w:r>
        <w:rPr>
          <w:b/>
          <w:spacing w:val="2"/>
          <w:sz w:val="28"/>
        </w:rPr>
        <w:t xml:space="preserve"> </w:t>
      </w:r>
      <w:r>
        <w:rPr>
          <w:b/>
          <w:sz w:val="28"/>
        </w:rPr>
        <w:t>территории</w:t>
      </w:r>
      <w:r>
        <w:rPr>
          <w:b/>
          <w:spacing w:val="1"/>
          <w:sz w:val="28"/>
        </w:rPr>
        <w:t xml:space="preserve"> </w:t>
      </w:r>
      <w:r>
        <w:rPr>
          <w:b/>
          <w:sz w:val="28"/>
        </w:rPr>
        <w:t>муниципального</w:t>
      </w:r>
      <w:r>
        <w:rPr>
          <w:b/>
          <w:spacing w:val="1"/>
          <w:sz w:val="28"/>
        </w:rPr>
        <w:t xml:space="preserve"> </w:t>
      </w:r>
      <w:r>
        <w:rPr>
          <w:b/>
          <w:sz w:val="28"/>
        </w:rPr>
        <w:t>образования</w:t>
      </w:r>
      <w:r>
        <w:rPr>
          <w:b/>
          <w:spacing w:val="-2"/>
          <w:sz w:val="28"/>
        </w:rPr>
        <w:t xml:space="preserve"> </w:t>
      </w:r>
      <w:r>
        <w:rPr>
          <w:b/>
          <w:sz w:val="28"/>
        </w:rPr>
        <w:t>«</w:t>
      </w:r>
      <w:r w:rsidRPr="005F3910">
        <w:rPr>
          <w:b/>
          <w:sz w:val="28"/>
        </w:rPr>
        <w:t>городского поселения города Туран</w:t>
      </w:r>
      <w:r>
        <w:rPr>
          <w:b/>
          <w:sz w:val="28"/>
        </w:rPr>
        <w:t>»</w:t>
      </w:r>
      <w:r>
        <w:rPr>
          <w:b/>
          <w:spacing w:val="4"/>
          <w:sz w:val="28"/>
        </w:rPr>
        <w:t xml:space="preserve"> </w:t>
      </w:r>
      <w:r>
        <w:rPr>
          <w:b/>
          <w:sz w:val="28"/>
        </w:rPr>
        <w:t>текстовая и</w:t>
      </w:r>
      <w:r>
        <w:rPr>
          <w:b/>
          <w:spacing w:val="-2"/>
          <w:sz w:val="28"/>
        </w:rPr>
        <w:t xml:space="preserve"> </w:t>
      </w:r>
      <w:r>
        <w:rPr>
          <w:b/>
          <w:sz w:val="28"/>
        </w:rPr>
        <w:t>графическая части</w:t>
      </w:r>
    </w:p>
    <w:p w:rsidR="0011753E" w:rsidRDefault="005F3910">
      <w:pPr>
        <w:pStyle w:val="a5"/>
        <w:numPr>
          <w:ilvl w:val="1"/>
          <w:numId w:val="6"/>
        </w:numPr>
        <w:tabs>
          <w:tab w:val="left" w:pos="1169"/>
        </w:tabs>
        <w:spacing w:before="239"/>
        <w:ind w:hanging="214"/>
        <w:jc w:val="left"/>
        <w:rPr>
          <w:sz w:val="28"/>
        </w:rPr>
      </w:pPr>
      <w:r>
        <w:rPr>
          <w:sz w:val="28"/>
        </w:rPr>
        <w:t>Текстовая часть</w:t>
      </w:r>
    </w:p>
    <w:p w:rsidR="0011753E" w:rsidRDefault="005F3910">
      <w:pPr>
        <w:pStyle w:val="a5"/>
        <w:numPr>
          <w:ilvl w:val="2"/>
          <w:numId w:val="6"/>
        </w:numPr>
        <w:tabs>
          <w:tab w:val="left" w:pos="1458"/>
        </w:tabs>
        <w:spacing w:before="38" w:after="12"/>
        <w:jc w:val="left"/>
        <w:rPr>
          <w:sz w:val="28"/>
        </w:rPr>
      </w:pPr>
      <w:r>
        <w:rPr>
          <w:sz w:val="28"/>
        </w:rPr>
        <w:t>Таблица</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553"/>
        <w:gridCol w:w="1416"/>
        <w:gridCol w:w="2834"/>
        <w:gridCol w:w="1276"/>
        <w:gridCol w:w="1843"/>
        <w:gridCol w:w="1982"/>
        <w:gridCol w:w="2268"/>
      </w:tblGrid>
      <w:tr w:rsidR="0011753E">
        <w:trPr>
          <w:trHeight w:val="2879"/>
        </w:trPr>
        <w:tc>
          <w:tcPr>
            <w:tcW w:w="850" w:type="dxa"/>
          </w:tcPr>
          <w:p w:rsidR="0011753E" w:rsidRDefault="005F3910">
            <w:pPr>
              <w:pStyle w:val="TableParagraph"/>
              <w:spacing w:line="208" w:lineRule="auto"/>
              <w:ind w:right="100"/>
              <w:jc w:val="center"/>
              <w:rPr>
                <w:sz w:val="24"/>
              </w:rPr>
            </w:pPr>
            <w:proofErr w:type="spellStart"/>
            <w:r>
              <w:rPr>
                <w:sz w:val="24"/>
              </w:rPr>
              <w:t>Учетн</w:t>
            </w:r>
            <w:proofErr w:type="spellEnd"/>
            <w:r>
              <w:rPr>
                <w:spacing w:val="-58"/>
                <w:sz w:val="24"/>
              </w:rPr>
              <w:t xml:space="preserve"> </w:t>
            </w:r>
            <w:proofErr w:type="spellStart"/>
            <w:r>
              <w:rPr>
                <w:sz w:val="24"/>
              </w:rPr>
              <w:t>ый</w:t>
            </w:r>
            <w:proofErr w:type="spellEnd"/>
            <w:r>
              <w:rPr>
                <w:spacing w:val="1"/>
                <w:sz w:val="24"/>
              </w:rPr>
              <w:t xml:space="preserve"> </w:t>
            </w:r>
            <w:r>
              <w:rPr>
                <w:sz w:val="24"/>
              </w:rPr>
              <w:t>номер</w:t>
            </w:r>
            <w:r>
              <w:rPr>
                <w:spacing w:val="-57"/>
                <w:sz w:val="24"/>
              </w:rPr>
              <w:t xml:space="preserve"> </w:t>
            </w:r>
            <w:proofErr w:type="spellStart"/>
            <w:r>
              <w:rPr>
                <w:sz w:val="24"/>
              </w:rPr>
              <w:t>неста</w:t>
            </w:r>
            <w:proofErr w:type="spellEnd"/>
            <w:r>
              <w:rPr>
                <w:spacing w:val="1"/>
                <w:sz w:val="24"/>
              </w:rPr>
              <w:t xml:space="preserve"> </w:t>
            </w:r>
            <w:proofErr w:type="spellStart"/>
            <w:r>
              <w:rPr>
                <w:sz w:val="24"/>
              </w:rPr>
              <w:t>циона</w:t>
            </w:r>
            <w:proofErr w:type="spellEnd"/>
            <w:r>
              <w:rPr>
                <w:spacing w:val="-57"/>
                <w:sz w:val="24"/>
              </w:rPr>
              <w:t xml:space="preserve"> </w:t>
            </w:r>
            <w:proofErr w:type="spellStart"/>
            <w:r>
              <w:rPr>
                <w:sz w:val="24"/>
              </w:rPr>
              <w:t>рного</w:t>
            </w:r>
            <w:proofErr w:type="spellEnd"/>
            <w:r>
              <w:rPr>
                <w:spacing w:val="-57"/>
                <w:sz w:val="24"/>
              </w:rPr>
              <w:t xml:space="preserve"> </w:t>
            </w:r>
            <w:proofErr w:type="spellStart"/>
            <w:r>
              <w:rPr>
                <w:sz w:val="24"/>
              </w:rPr>
              <w:t>торго</w:t>
            </w:r>
            <w:proofErr w:type="spellEnd"/>
            <w:r>
              <w:rPr>
                <w:spacing w:val="1"/>
                <w:sz w:val="24"/>
              </w:rPr>
              <w:t xml:space="preserve"> </w:t>
            </w:r>
            <w:proofErr w:type="spellStart"/>
            <w:r>
              <w:rPr>
                <w:sz w:val="24"/>
              </w:rPr>
              <w:t>вого</w:t>
            </w:r>
            <w:proofErr w:type="spellEnd"/>
            <w:r>
              <w:rPr>
                <w:spacing w:val="1"/>
                <w:sz w:val="24"/>
              </w:rPr>
              <w:t xml:space="preserve"> </w:t>
            </w:r>
            <w:proofErr w:type="spellStart"/>
            <w:r>
              <w:rPr>
                <w:sz w:val="24"/>
              </w:rPr>
              <w:t>объек</w:t>
            </w:r>
            <w:proofErr w:type="spellEnd"/>
            <w:r>
              <w:rPr>
                <w:spacing w:val="-57"/>
                <w:sz w:val="24"/>
              </w:rPr>
              <w:t xml:space="preserve"> </w:t>
            </w:r>
            <w:r>
              <w:rPr>
                <w:sz w:val="24"/>
              </w:rPr>
              <w:t>та</w:t>
            </w:r>
          </w:p>
        </w:tc>
        <w:tc>
          <w:tcPr>
            <w:tcW w:w="2553" w:type="dxa"/>
          </w:tcPr>
          <w:p w:rsidR="0011753E" w:rsidRDefault="005F3910">
            <w:pPr>
              <w:pStyle w:val="TableParagraph"/>
              <w:spacing w:line="208" w:lineRule="auto"/>
              <w:ind w:left="143" w:right="138" w:firstLine="1"/>
              <w:jc w:val="center"/>
              <w:rPr>
                <w:sz w:val="24"/>
              </w:rPr>
            </w:pPr>
            <w:r>
              <w:rPr>
                <w:sz w:val="24"/>
              </w:rPr>
              <w:t>Адресные ориентиры</w:t>
            </w:r>
            <w:r>
              <w:rPr>
                <w:spacing w:val="-57"/>
                <w:sz w:val="24"/>
              </w:rPr>
              <w:t xml:space="preserve"> </w:t>
            </w:r>
            <w:r>
              <w:rPr>
                <w:sz w:val="24"/>
              </w:rPr>
              <w:t>нестационарного</w:t>
            </w:r>
            <w:r>
              <w:rPr>
                <w:spacing w:val="1"/>
                <w:sz w:val="24"/>
              </w:rPr>
              <w:t xml:space="preserve"> </w:t>
            </w:r>
            <w:r>
              <w:rPr>
                <w:sz w:val="24"/>
              </w:rPr>
              <w:t>торгового</w:t>
            </w:r>
            <w:r>
              <w:rPr>
                <w:spacing w:val="1"/>
                <w:sz w:val="24"/>
              </w:rPr>
              <w:t xml:space="preserve"> </w:t>
            </w:r>
            <w:r>
              <w:rPr>
                <w:sz w:val="24"/>
              </w:rPr>
              <w:t>объекта/</w:t>
            </w:r>
            <w:proofErr w:type="spellStart"/>
            <w:r>
              <w:rPr>
                <w:sz w:val="24"/>
              </w:rPr>
              <w:t>территориаль</w:t>
            </w:r>
            <w:proofErr w:type="spellEnd"/>
            <w:r>
              <w:rPr>
                <w:spacing w:val="-57"/>
                <w:sz w:val="24"/>
              </w:rPr>
              <w:t xml:space="preserve"> </w:t>
            </w:r>
            <w:proofErr w:type="spellStart"/>
            <w:r>
              <w:rPr>
                <w:sz w:val="24"/>
              </w:rPr>
              <w:t>ная</w:t>
            </w:r>
            <w:proofErr w:type="spellEnd"/>
            <w:r>
              <w:rPr>
                <w:spacing w:val="-1"/>
                <w:sz w:val="24"/>
              </w:rPr>
              <w:t xml:space="preserve"> </w:t>
            </w:r>
            <w:r>
              <w:rPr>
                <w:sz w:val="24"/>
              </w:rPr>
              <w:t>зона/район</w:t>
            </w:r>
          </w:p>
        </w:tc>
        <w:tc>
          <w:tcPr>
            <w:tcW w:w="1416" w:type="dxa"/>
          </w:tcPr>
          <w:p w:rsidR="0011753E" w:rsidRDefault="005F3910">
            <w:pPr>
              <w:pStyle w:val="TableParagraph"/>
              <w:spacing w:line="208" w:lineRule="auto"/>
              <w:ind w:left="125" w:right="111" w:hanging="3"/>
              <w:jc w:val="center"/>
              <w:rPr>
                <w:sz w:val="24"/>
              </w:rPr>
            </w:pPr>
            <w:r>
              <w:rPr>
                <w:sz w:val="24"/>
              </w:rPr>
              <w:t>Вид</w:t>
            </w:r>
            <w:r>
              <w:rPr>
                <w:spacing w:val="1"/>
                <w:sz w:val="24"/>
              </w:rPr>
              <w:t xml:space="preserve"> </w:t>
            </w:r>
            <w:proofErr w:type="spellStart"/>
            <w:r>
              <w:rPr>
                <w:sz w:val="24"/>
              </w:rPr>
              <w:t>нестациона</w:t>
            </w:r>
            <w:proofErr w:type="spellEnd"/>
            <w:r>
              <w:rPr>
                <w:spacing w:val="-57"/>
                <w:sz w:val="24"/>
              </w:rPr>
              <w:t xml:space="preserve"> </w:t>
            </w:r>
            <w:proofErr w:type="spellStart"/>
            <w:r>
              <w:rPr>
                <w:sz w:val="24"/>
              </w:rPr>
              <w:t>рного</w:t>
            </w:r>
            <w:proofErr w:type="spellEnd"/>
            <w:r>
              <w:rPr>
                <w:spacing w:val="1"/>
                <w:sz w:val="24"/>
              </w:rPr>
              <w:t xml:space="preserve"> </w:t>
            </w:r>
            <w:r>
              <w:rPr>
                <w:sz w:val="24"/>
              </w:rPr>
              <w:t>торгового</w:t>
            </w:r>
            <w:r>
              <w:rPr>
                <w:spacing w:val="1"/>
                <w:sz w:val="24"/>
              </w:rPr>
              <w:t xml:space="preserve"> </w:t>
            </w:r>
            <w:r>
              <w:rPr>
                <w:sz w:val="24"/>
              </w:rPr>
              <w:t>объекта</w:t>
            </w:r>
          </w:p>
        </w:tc>
        <w:tc>
          <w:tcPr>
            <w:tcW w:w="2834" w:type="dxa"/>
          </w:tcPr>
          <w:p w:rsidR="0011753E" w:rsidRDefault="005F3910">
            <w:pPr>
              <w:pStyle w:val="TableParagraph"/>
              <w:spacing w:line="208" w:lineRule="auto"/>
              <w:ind w:left="478" w:right="466"/>
              <w:jc w:val="center"/>
              <w:rPr>
                <w:sz w:val="24"/>
              </w:rPr>
            </w:pPr>
            <w:r>
              <w:rPr>
                <w:sz w:val="24"/>
              </w:rPr>
              <w:t>Специализация</w:t>
            </w:r>
            <w:r>
              <w:rPr>
                <w:spacing w:val="1"/>
                <w:sz w:val="24"/>
              </w:rPr>
              <w:t xml:space="preserve"> </w:t>
            </w:r>
            <w:r>
              <w:rPr>
                <w:sz w:val="24"/>
              </w:rPr>
              <w:t>нестационарного</w:t>
            </w:r>
            <w:r>
              <w:rPr>
                <w:spacing w:val="1"/>
                <w:sz w:val="24"/>
              </w:rPr>
              <w:t xml:space="preserve"> </w:t>
            </w:r>
            <w:r>
              <w:rPr>
                <w:sz w:val="24"/>
              </w:rPr>
              <w:t>торгового</w:t>
            </w:r>
            <w:r>
              <w:rPr>
                <w:spacing w:val="-12"/>
                <w:sz w:val="24"/>
              </w:rPr>
              <w:t xml:space="preserve"> </w:t>
            </w:r>
            <w:r>
              <w:rPr>
                <w:sz w:val="24"/>
              </w:rPr>
              <w:t>объекта</w:t>
            </w:r>
          </w:p>
        </w:tc>
        <w:tc>
          <w:tcPr>
            <w:tcW w:w="1276" w:type="dxa"/>
          </w:tcPr>
          <w:p w:rsidR="0011753E" w:rsidRDefault="005F3910">
            <w:pPr>
              <w:pStyle w:val="TableParagraph"/>
              <w:spacing w:line="208" w:lineRule="auto"/>
              <w:ind w:left="109" w:right="95"/>
              <w:jc w:val="center"/>
              <w:rPr>
                <w:sz w:val="24"/>
              </w:rPr>
            </w:pPr>
            <w:r>
              <w:rPr>
                <w:sz w:val="24"/>
              </w:rPr>
              <w:t>Площадь</w:t>
            </w:r>
            <w:r>
              <w:rPr>
                <w:spacing w:val="1"/>
                <w:sz w:val="24"/>
              </w:rPr>
              <w:t xml:space="preserve"> </w:t>
            </w:r>
            <w:proofErr w:type="spellStart"/>
            <w:r>
              <w:rPr>
                <w:sz w:val="24"/>
              </w:rPr>
              <w:t>нестацион</w:t>
            </w:r>
            <w:proofErr w:type="spellEnd"/>
            <w:r>
              <w:rPr>
                <w:spacing w:val="-57"/>
                <w:sz w:val="24"/>
              </w:rPr>
              <w:t xml:space="preserve"> </w:t>
            </w:r>
            <w:proofErr w:type="spellStart"/>
            <w:r>
              <w:rPr>
                <w:sz w:val="24"/>
              </w:rPr>
              <w:t>арного</w:t>
            </w:r>
            <w:proofErr w:type="spellEnd"/>
            <w:r>
              <w:rPr>
                <w:spacing w:val="1"/>
                <w:sz w:val="24"/>
              </w:rPr>
              <w:t xml:space="preserve"> </w:t>
            </w:r>
            <w:r>
              <w:rPr>
                <w:sz w:val="24"/>
              </w:rPr>
              <w:t>торгового</w:t>
            </w:r>
            <w:r>
              <w:rPr>
                <w:spacing w:val="-57"/>
                <w:sz w:val="24"/>
              </w:rPr>
              <w:t xml:space="preserve"> </w:t>
            </w:r>
            <w:r>
              <w:rPr>
                <w:sz w:val="24"/>
              </w:rPr>
              <w:t>объекта,</w:t>
            </w:r>
            <w:r>
              <w:rPr>
                <w:spacing w:val="1"/>
                <w:sz w:val="24"/>
              </w:rPr>
              <w:t xml:space="preserve"> </w:t>
            </w:r>
            <w:r>
              <w:rPr>
                <w:sz w:val="24"/>
              </w:rPr>
              <w:t>кв.м</w:t>
            </w:r>
          </w:p>
        </w:tc>
        <w:tc>
          <w:tcPr>
            <w:tcW w:w="1843" w:type="dxa"/>
          </w:tcPr>
          <w:p w:rsidR="0011753E" w:rsidRDefault="005F3910">
            <w:pPr>
              <w:pStyle w:val="TableParagraph"/>
              <w:spacing w:line="208" w:lineRule="auto"/>
              <w:ind w:left="345" w:right="329" w:hanging="1"/>
              <w:jc w:val="center"/>
              <w:rPr>
                <w:sz w:val="24"/>
              </w:rPr>
            </w:pPr>
            <w:r>
              <w:rPr>
                <w:sz w:val="24"/>
              </w:rPr>
              <w:t>Площадь</w:t>
            </w:r>
            <w:r>
              <w:rPr>
                <w:spacing w:val="1"/>
                <w:sz w:val="24"/>
              </w:rPr>
              <w:t xml:space="preserve"> </w:t>
            </w:r>
            <w:r>
              <w:rPr>
                <w:sz w:val="24"/>
              </w:rPr>
              <w:t>земельного</w:t>
            </w:r>
            <w:r>
              <w:rPr>
                <w:spacing w:val="-57"/>
                <w:sz w:val="24"/>
              </w:rPr>
              <w:t xml:space="preserve"> </w:t>
            </w:r>
            <w:r>
              <w:rPr>
                <w:sz w:val="24"/>
              </w:rPr>
              <w:t>участка,</w:t>
            </w:r>
          </w:p>
          <w:p w:rsidR="0011753E" w:rsidRDefault="005F3910">
            <w:pPr>
              <w:pStyle w:val="TableParagraph"/>
              <w:spacing w:line="208" w:lineRule="auto"/>
              <w:ind w:left="134" w:right="119" w:firstLine="59"/>
              <w:jc w:val="center"/>
              <w:rPr>
                <w:sz w:val="24"/>
              </w:rPr>
            </w:pPr>
            <w:r>
              <w:rPr>
                <w:sz w:val="24"/>
              </w:rPr>
              <w:t>здания,</w:t>
            </w:r>
            <w:r>
              <w:rPr>
                <w:spacing w:val="1"/>
                <w:sz w:val="24"/>
              </w:rPr>
              <w:t xml:space="preserve"> </w:t>
            </w:r>
            <w:r>
              <w:rPr>
                <w:sz w:val="24"/>
              </w:rPr>
              <w:t>строения,</w:t>
            </w:r>
            <w:r>
              <w:rPr>
                <w:spacing w:val="1"/>
                <w:sz w:val="24"/>
              </w:rPr>
              <w:t xml:space="preserve"> </w:t>
            </w:r>
            <w:r>
              <w:rPr>
                <w:spacing w:val="-1"/>
                <w:sz w:val="24"/>
              </w:rPr>
              <w:t xml:space="preserve">сооружения, </w:t>
            </w:r>
            <w:r>
              <w:rPr>
                <w:sz w:val="24"/>
              </w:rPr>
              <w:t>на</w:t>
            </w:r>
            <w:r>
              <w:rPr>
                <w:spacing w:val="-57"/>
                <w:sz w:val="24"/>
              </w:rPr>
              <w:t xml:space="preserve"> </w:t>
            </w:r>
            <w:r>
              <w:rPr>
                <w:sz w:val="24"/>
              </w:rPr>
              <w:t>(в) котором</w:t>
            </w:r>
            <w:r>
              <w:rPr>
                <w:spacing w:val="1"/>
                <w:sz w:val="24"/>
              </w:rPr>
              <w:t xml:space="preserve"> </w:t>
            </w:r>
            <w:r>
              <w:rPr>
                <w:sz w:val="24"/>
              </w:rPr>
              <w:t>расположен</w:t>
            </w:r>
            <w:r>
              <w:rPr>
                <w:spacing w:val="1"/>
                <w:sz w:val="24"/>
              </w:rPr>
              <w:t xml:space="preserve"> </w:t>
            </w:r>
            <w:proofErr w:type="spellStart"/>
            <w:r>
              <w:rPr>
                <w:sz w:val="24"/>
              </w:rPr>
              <w:t>нестационарны</w:t>
            </w:r>
            <w:proofErr w:type="spellEnd"/>
            <w:r>
              <w:rPr>
                <w:spacing w:val="-57"/>
                <w:sz w:val="24"/>
              </w:rPr>
              <w:t xml:space="preserve"> </w:t>
            </w:r>
            <w:r>
              <w:rPr>
                <w:sz w:val="24"/>
              </w:rPr>
              <w:t>й торговый</w:t>
            </w:r>
            <w:r>
              <w:rPr>
                <w:spacing w:val="1"/>
                <w:sz w:val="24"/>
              </w:rPr>
              <w:t xml:space="preserve"> </w:t>
            </w:r>
            <w:r>
              <w:rPr>
                <w:sz w:val="24"/>
              </w:rPr>
              <w:t>объект</w:t>
            </w:r>
          </w:p>
          <w:p w:rsidR="0011753E" w:rsidRDefault="005F3910">
            <w:pPr>
              <w:pStyle w:val="TableParagraph"/>
              <w:spacing w:line="222" w:lineRule="exact"/>
              <w:ind w:left="683" w:right="667"/>
              <w:jc w:val="center"/>
              <w:rPr>
                <w:sz w:val="24"/>
              </w:rPr>
            </w:pPr>
            <w:r>
              <w:rPr>
                <w:sz w:val="24"/>
              </w:rPr>
              <w:t>кв.м</w:t>
            </w:r>
          </w:p>
        </w:tc>
        <w:tc>
          <w:tcPr>
            <w:tcW w:w="1982" w:type="dxa"/>
          </w:tcPr>
          <w:p w:rsidR="0011753E" w:rsidRDefault="005F3910">
            <w:pPr>
              <w:pStyle w:val="TableParagraph"/>
              <w:spacing w:line="208" w:lineRule="auto"/>
              <w:ind w:left="133" w:right="115" w:hanging="1"/>
              <w:jc w:val="center"/>
              <w:rPr>
                <w:sz w:val="24"/>
              </w:rPr>
            </w:pPr>
            <w:r>
              <w:rPr>
                <w:sz w:val="24"/>
              </w:rPr>
              <w:t>Собственник</w:t>
            </w:r>
            <w:r>
              <w:rPr>
                <w:spacing w:val="1"/>
                <w:sz w:val="24"/>
              </w:rPr>
              <w:t xml:space="preserve"> </w:t>
            </w:r>
            <w:r>
              <w:rPr>
                <w:sz w:val="24"/>
              </w:rPr>
              <w:t>земельного</w:t>
            </w:r>
            <w:r>
              <w:rPr>
                <w:spacing w:val="1"/>
                <w:sz w:val="24"/>
              </w:rPr>
              <w:t xml:space="preserve"> </w:t>
            </w:r>
            <w:r>
              <w:rPr>
                <w:sz w:val="24"/>
              </w:rPr>
              <w:t>участка, здания,</w:t>
            </w:r>
            <w:r>
              <w:rPr>
                <w:spacing w:val="1"/>
                <w:sz w:val="24"/>
              </w:rPr>
              <w:t xml:space="preserve"> </w:t>
            </w:r>
            <w:r>
              <w:rPr>
                <w:sz w:val="24"/>
              </w:rPr>
              <w:t>строения,</w:t>
            </w:r>
            <w:r>
              <w:rPr>
                <w:spacing w:val="1"/>
                <w:sz w:val="24"/>
              </w:rPr>
              <w:t xml:space="preserve"> </w:t>
            </w:r>
            <w:r>
              <w:rPr>
                <w:sz w:val="24"/>
              </w:rPr>
              <w:t>сооружения, на</w:t>
            </w:r>
            <w:r>
              <w:rPr>
                <w:spacing w:val="1"/>
                <w:sz w:val="24"/>
              </w:rPr>
              <w:t xml:space="preserve"> </w:t>
            </w:r>
            <w:r>
              <w:rPr>
                <w:sz w:val="24"/>
              </w:rPr>
              <w:t>(в) котором</w:t>
            </w:r>
            <w:r>
              <w:rPr>
                <w:spacing w:val="1"/>
                <w:sz w:val="24"/>
              </w:rPr>
              <w:t xml:space="preserve"> </w:t>
            </w:r>
            <w:r>
              <w:rPr>
                <w:sz w:val="24"/>
              </w:rPr>
              <w:t>расположен</w:t>
            </w:r>
            <w:r>
              <w:rPr>
                <w:spacing w:val="1"/>
                <w:sz w:val="24"/>
              </w:rPr>
              <w:t xml:space="preserve"> </w:t>
            </w:r>
            <w:r>
              <w:rPr>
                <w:sz w:val="24"/>
              </w:rPr>
              <w:t>нестационарный</w:t>
            </w:r>
            <w:r>
              <w:rPr>
                <w:spacing w:val="-57"/>
                <w:sz w:val="24"/>
              </w:rPr>
              <w:t xml:space="preserve"> </w:t>
            </w:r>
            <w:r>
              <w:rPr>
                <w:sz w:val="24"/>
              </w:rPr>
              <w:t>торговый</w:t>
            </w:r>
            <w:r>
              <w:rPr>
                <w:spacing w:val="-13"/>
                <w:sz w:val="24"/>
              </w:rPr>
              <w:t xml:space="preserve"> </w:t>
            </w:r>
            <w:r>
              <w:rPr>
                <w:sz w:val="24"/>
              </w:rPr>
              <w:t>объект</w:t>
            </w:r>
          </w:p>
        </w:tc>
        <w:tc>
          <w:tcPr>
            <w:tcW w:w="2268" w:type="dxa"/>
          </w:tcPr>
          <w:p w:rsidR="0011753E" w:rsidRDefault="005F3910">
            <w:pPr>
              <w:pStyle w:val="TableParagraph"/>
              <w:spacing w:line="208" w:lineRule="auto"/>
              <w:ind w:left="111" w:right="95"/>
              <w:jc w:val="center"/>
              <w:rPr>
                <w:sz w:val="24"/>
              </w:rPr>
            </w:pPr>
            <w:r>
              <w:rPr>
                <w:sz w:val="24"/>
              </w:rPr>
              <w:t>Кадастровый номер</w:t>
            </w:r>
            <w:r>
              <w:rPr>
                <w:spacing w:val="-57"/>
                <w:sz w:val="24"/>
              </w:rPr>
              <w:t xml:space="preserve"> </w:t>
            </w:r>
            <w:r>
              <w:rPr>
                <w:spacing w:val="-1"/>
                <w:sz w:val="24"/>
              </w:rPr>
              <w:t xml:space="preserve">земельного </w:t>
            </w:r>
            <w:r>
              <w:rPr>
                <w:sz w:val="24"/>
              </w:rPr>
              <w:t>участка,</w:t>
            </w:r>
            <w:r>
              <w:rPr>
                <w:spacing w:val="-57"/>
                <w:sz w:val="24"/>
              </w:rPr>
              <w:t xml:space="preserve"> </w:t>
            </w:r>
            <w:r>
              <w:rPr>
                <w:sz w:val="24"/>
              </w:rPr>
              <w:t>здания, строения,</w:t>
            </w:r>
            <w:r>
              <w:rPr>
                <w:spacing w:val="1"/>
                <w:sz w:val="24"/>
              </w:rPr>
              <w:t xml:space="preserve"> </w:t>
            </w:r>
            <w:r>
              <w:rPr>
                <w:sz w:val="24"/>
              </w:rPr>
              <w:t>сооружения, на (в)</w:t>
            </w:r>
            <w:r>
              <w:rPr>
                <w:spacing w:val="1"/>
                <w:sz w:val="24"/>
              </w:rPr>
              <w:t xml:space="preserve"> </w:t>
            </w:r>
            <w:r>
              <w:rPr>
                <w:sz w:val="24"/>
              </w:rPr>
              <w:t>котором</w:t>
            </w:r>
            <w:r>
              <w:rPr>
                <w:spacing w:val="1"/>
                <w:sz w:val="24"/>
              </w:rPr>
              <w:t xml:space="preserve"> </w:t>
            </w:r>
            <w:r>
              <w:rPr>
                <w:sz w:val="24"/>
              </w:rPr>
              <w:t>расположен</w:t>
            </w:r>
            <w:r>
              <w:rPr>
                <w:spacing w:val="1"/>
                <w:sz w:val="24"/>
              </w:rPr>
              <w:t xml:space="preserve"> </w:t>
            </w:r>
            <w:r>
              <w:rPr>
                <w:sz w:val="24"/>
              </w:rPr>
              <w:t>нестационарный</w:t>
            </w:r>
            <w:r>
              <w:rPr>
                <w:spacing w:val="1"/>
                <w:sz w:val="24"/>
              </w:rPr>
              <w:t xml:space="preserve"> </w:t>
            </w:r>
            <w:r>
              <w:rPr>
                <w:sz w:val="24"/>
              </w:rPr>
              <w:t>торговый объект</w:t>
            </w:r>
            <w:r>
              <w:rPr>
                <w:spacing w:val="1"/>
                <w:sz w:val="24"/>
              </w:rPr>
              <w:t xml:space="preserve"> </w:t>
            </w:r>
            <w:r>
              <w:rPr>
                <w:sz w:val="24"/>
              </w:rPr>
              <w:t>(при наличии)</w:t>
            </w:r>
          </w:p>
        </w:tc>
      </w:tr>
      <w:tr w:rsidR="0011753E">
        <w:trPr>
          <w:trHeight w:val="240"/>
        </w:trPr>
        <w:tc>
          <w:tcPr>
            <w:tcW w:w="850" w:type="dxa"/>
          </w:tcPr>
          <w:p w:rsidR="0011753E" w:rsidRDefault="005F3910">
            <w:pPr>
              <w:pStyle w:val="TableParagraph"/>
              <w:spacing w:line="220" w:lineRule="exact"/>
              <w:ind w:left="10"/>
              <w:jc w:val="center"/>
              <w:rPr>
                <w:sz w:val="24"/>
              </w:rPr>
            </w:pPr>
            <w:r>
              <w:rPr>
                <w:sz w:val="24"/>
              </w:rPr>
              <w:t>1</w:t>
            </w:r>
          </w:p>
        </w:tc>
        <w:tc>
          <w:tcPr>
            <w:tcW w:w="2553" w:type="dxa"/>
          </w:tcPr>
          <w:p w:rsidR="0011753E" w:rsidRDefault="005F3910">
            <w:pPr>
              <w:pStyle w:val="TableParagraph"/>
              <w:spacing w:line="220" w:lineRule="exact"/>
              <w:ind w:left="5"/>
              <w:jc w:val="center"/>
              <w:rPr>
                <w:sz w:val="24"/>
              </w:rPr>
            </w:pPr>
            <w:r>
              <w:rPr>
                <w:sz w:val="24"/>
              </w:rPr>
              <w:t>2</w:t>
            </w:r>
          </w:p>
        </w:tc>
        <w:tc>
          <w:tcPr>
            <w:tcW w:w="1416" w:type="dxa"/>
          </w:tcPr>
          <w:p w:rsidR="0011753E" w:rsidRDefault="005F3910">
            <w:pPr>
              <w:pStyle w:val="TableParagraph"/>
              <w:spacing w:line="220" w:lineRule="exact"/>
              <w:ind w:left="12"/>
              <w:jc w:val="center"/>
              <w:rPr>
                <w:sz w:val="24"/>
              </w:rPr>
            </w:pPr>
            <w:r>
              <w:rPr>
                <w:sz w:val="24"/>
              </w:rPr>
              <w:t>3</w:t>
            </w:r>
          </w:p>
        </w:tc>
        <w:tc>
          <w:tcPr>
            <w:tcW w:w="2834" w:type="dxa"/>
          </w:tcPr>
          <w:p w:rsidR="0011753E" w:rsidRDefault="005F3910">
            <w:pPr>
              <w:pStyle w:val="TableParagraph"/>
              <w:spacing w:line="220" w:lineRule="exact"/>
              <w:ind w:left="10"/>
              <w:jc w:val="center"/>
              <w:rPr>
                <w:sz w:val="24"/>
              </w:rPr>
            </w:pPr>
            <w:r>
              <w:rPr>
                <w:sz w:val="24"/>
              </w:rPr>
              <w:t>4</w:t>
            </w:r>
          </w:p>
        </w:tc>
        <w:tc>
          <w:tcPr>
            <w:tcW w:w="1276" w:type="dxa"/>
          </w:tcPr>
          <w:p w:rsidR="0011753E" w:rsidRDefault="005F3910">
            <w:pPr>
              <w:pStyle w:val="TableParagraph"/>
              <w:spacing w:line="220" w:lineRule="exact"/>
              <w:ind w:left="14"/>
              <w:jc w:val="center"/>
              <w:rPr>
                <w:sz w:val="24"/>
              </w:rPr>
            </w:pPr>
            <w:r>
              <w:rPr>
                <w:sz w:val="24"/>
              </w:rPr>
              <w:t>5</w:t>
            </w:r>
          </w:p>
        </w:tc>
        <w:tc>
          <w:tcPr>
            <w:tcW w:w="1843" w:type="dxa"/>
          </w:tcPr>
          <w:p w:rsidR="0011753E" w:rsidRDefault="005F3910">
            <w:pPr>
              <w:pStyle w:val="TableParagraph"/>
              <w:spacing w:line="220" w:lineRule="exact"/>
              <w:ind w:left="16"/>
              <w:jc w:val="center"/>
              <w:rPr>
                <w:sz w:val="24"/>
              </w:rPr>
            </w:pPr>
            <w:r>
              <w:rPr>
                <w:sz w:val="24"/>
              </w:rPr>
              <w:t>6</w:t>
            </w:r>
          </w:p>
        </w:tc>
        <w:tc>
          <w:tcPr>
            <w:tcW w:w="1982" w:type="dxa"/>
          </w:tcPr>
          <w:p w:rsidR="0011753E" w:rsidRDefault="005F3910">
            <w:pPr>
              <w:pStyle w:val="TableParagraph"/>
              <w:spacing w:line="220" w:lineRule="exact"/>
              <w:ind w:left="17"/>
              <w:jc w:val="center"/>
              <w:rPr>
                <w:sz w:val="24"/>
              </w:rPr>
            </w:pPr>
            <w:r>
              <w:rPr>
                <w:sz w:val="24"/>
              </w:rPr>
              <w:t>7</w:t>
            </w:r>
          </w:p>
        </w:tc>
        <w:tc>
          <w:tcPr>
            <w:tcW w:w="2268" w:type="dxa"/>
          </w:tcPr>
          <w:p w:rsidR="0011753E" w:rsidRDefault="005F3910">
            <w:pPr>
              <w:pStyle w:val="TableParagraph"/>
              <w:spacing w:line="220" w:lineRule="exact"/>
              <w:ind w:left="16"/>
              <w:jc w:val="center"/>
              <w:rPr>
                <w:sz w:val="24"/>
              </w:rPr>
            </w:pPr>
            <w:r>
              <w:rPr>
                <w:sz w:val="24"/>
              </w:rPr>
              <w:t>8</w:t>
            </w:r>
          </w:p>
        </w:tc>
      </w:tr>
      <w:tr w:rsidR="0011753E">
        <w:trPr>
          <w:trHeight w:val="1919"/>
        </w:trPr>
        <w:tc>
          <w:tcPr>
            <w:tcW w:w="850" w:type="dxa"/>
          </w:tcPr>
          <w:p w:rsidR="0011753E" w:rsidRDefault="005F3910">
            <w:pPr>
              <w:pStyle w:val="TableParagraph"/>
              <w:spacing w:line="244" w:lineRule="exact"/>
              <w:rPr>
                <w:sz w:val="24"/>
              </w:rPr>
            </w:pPr>
            <w:r>
              <w:rPr>
                <w:sz w:val="24"/>
              </w:rPr>
              <w:t>1</w:t>
            </w:r>
          </w:p>
        </w:tc>
        <w:tc>
          <w:tcPr>
            <w:tcW w:w="2553" w:type="dxa"/>
          </w:tcPr>
          <w:p w:rsidR="0011753E" w:rsidRDefault="005F3910">
            <w:pPr>
              <w:pStyle w:val="TableParagraph"/>
              <w:spacing w:line="226" w:lineRule="exact"/>
              <w:jc w:val="both"/>
              <w:rPr>
                <w:sz w:val="24"/>
              </w:rPr>
            </w:pPr>
            <w:r>
              <w:rPr>
                <w:sz w:val="24"/>
              </w:rPr>
              <w:t>В</w:t>
            </w:r>
            <w:r>
              <w:rPr>
                <w:spacing w:val="-3"/>
                <w:sz w:val="24"/>
              </w:rPr>
              <w:t xml:space="preserve"> </w:t>
            </w:r>
            <w:r>
              <w:rPr>
                <w:sz w:val="24"/>
              </w:rPr>
              <w:t>районе</w:t>
            </w:r>
          </w:p>
          <w:p w:rsidR="0011753E" w:rsidRDefault="005F3910">
            <w:pPr>
              <w:pStyle w:val="TableParagraph"/>
              <w:spacing w:line="240" w:lineRule="exact"/>
              <w:jc w:val="both"/>
              <w:rPr>
                <w:sz w:val="24"/>
              </w:rPr>
            </w:pPr>
            <w:r>
              <w:rPr>
                <w:sz w:val="24"/>
              </w:rPr>
              <w:t>магазина</w:t>
            </w:r>
          </w:p>
          <w:p w:rsidR="005F3910" w:rsidRDefault="005F3910" w:rsidP="005F3910">
            <w:pPr>
              <w:pStyle w:val="TableParagraph"/>
              <w:spacing w:before="11" w:line="208" w:lineRule="auto"/>
              <w:ind w:right="104"/>
              <w:jc w:val="both"/>
              <w:rPr>
                <w:sz w:val="24"/>
              </w:rPr>
            </w:pPr>
            <w:r>
              <w:rPr>
                <w:sz w:val="24"/>
              </w:rPr>
              <w:t>по ул. Красных Партизан, 14а</w:t>
            </w:r>
            <w:r>
              <w:rPr>
                <w:spacing w:val="-57"/>
                <w:sz w:val="24"/>
              </w:rPr>
              <w:t xml:space="preserve"> </w:t>
            </w:r>
            <w:r>
              <w:rPr>
                <w:sz w:val="24"/>
              </w:rPr>
              <w:t>территориальная зона</w:t>
            </w:r>
            <w:r>
              <w:rPr>
                <w:spacing w:val="1"/>
                <w:sz w:val="24"/>
              </w:rPr>
              <w:t xml:space="preserve"> </w:t>
            </w:r>
            <w:r>
              <w:rPr>
                <w:sz w:val="24"/>
              </w:rPr>
              <w:t>городских</w:t>
            </w:r>
            <w:r>
              <w:rPr>
                <w:spacing w:val="-58"/>
                <w:sz w:val="24"/>
              </w:rPr>
              <w:t xml:space="preserve">                                  </w:t>
            </w:r>
            <w:r>
              <w:rPr>
                <w:sz w:val="24"/>
              </w:rPr>
              <w:t>скверов,</w:t>
            </w:r>
            <w:r>
              <w:rPr>
                <w:spacing w:val="-1"/>
                <w:sz w:val="24"/>
              </w:rPr>
              <w:t xml:space="preserve"> магазинов</w:t>
            </w:r>
          </w:p>
          <w:p w:rsidR="0011753E" w:rsidRDefault="005F3910">
            <w:pPr>
              <w:pStyle w:val="TableParagraph"/>
              <w:spacing w:line="240" w:lineRule="exact"/>
              <w:ind w:right="1396"/>
              <w:rPr>
                <w:sz w:val="24"/>
              </w:rPr>
            </w:pPr>
            <w:r>
              <w:rPr>
                <w:sz w:val="24"/>
              </w:rPr>
              <w:t>(ОД-1)</w:t>
            </w:r>
          </w:p>
        </w:tc>
        <w:tc>
          <w:tcPr>
            <w:tcW w:w="1416" w:type="dxa"/>
          </w:tcPr>
          <w:p w:rsidR="0011753E" w:rsidRDefault="007121D0">
            <w:pPr>
              <w:pStyle w:val="TableParagraph"/>
              <w:spacing w:line="244" w:lineRule="exact"/>
              <w:ind w:left="108"/>
              <w:rPr>
                <w:sz w:val="24"/>
              </w:rPr>
            </w:pPr>
            <w:r>
              <w:rPr>
                <w:sz w:val="24"/>
              </w:rPr>
              <w:t>автоприцеп</w:t>
            </w:r>
          </w:p>
        </w:tc>
        <w:tc>
          <w:tcPr>
            <w:tcW w:w="2834" w:type="dxa"/>
          </w:tcPr>
          <w:p w:rsidR="0011753E" w:rsidRDefault="005F3910">
            <w:pPr>
              <w:pStyle w:val="TableParagraph"/>
              <w:spacing w:line="208" w:lineRule="auto"/>
              <w:ind w:left="108" w:right="176"/>
              <w:rPr>
                <w:sz w:val="24"/>
              </w:rPr>
            </w:pPr>
            <w:r>
              <w:rPr>
                <w:sz w:val="24"/>
              </w:rPr>
              <w:t>непродовольственные</w:t>
            </w:r>
            <w:r>
              <w:rPr>
                <w:spacing w:val="1"/>
                <w:sz w:val="24"/>
              </w:rPr>
              <w:t xml:space="preserve"> </w:t>
            </w:r>
            <w:r>
              <w:rPr>
                <w:sz w:val="24"/>
              </w:rPr>
              <w:t>товары,</w:t>
            </w:r>
            <w:r>
              <w:rPr>
                <w:spacing w:val="1"/>
                <w:sz w:val="24"/>
              </w:rPr>
              <w:t xml:space="preserve"> </w:t>
            </w:r>
            <w:r>
              <w:rPr>
                <w:sz w:val="24"/>
              </w:rPr>
              <w:t>продовольственные</w:t>
            </w:r>
            <w:r>
              <w:rPr>
                <w:spacing w:val="1"/>
                <w:sz w:val="24"/>
              </w:rPr>
              <w:t xml:space="preserve"> </w:t>
            </w:r>
            <w:r>
              <w:rPr>
                <w:sz w:val="24"/>
              </w:rPr>
              <w:t>товары (кроме</w:t>
            </w:r>
            <w:r>
              <w:rPr>
                <w:spacing w:val="1"/>
                <w:sz w:val="24"/>
              </w:rPr>
              <w:t xml:space="preserve"> </w:t>
            </w:r>
            <w:r>
              <w:rPr>
                <w:sz w:val="24"/>
              </w:rPr>
              <w:t>алкогольной продукции,</w:t>
            </w:r>
            <w:r>
              <w:rPr>
                <w:spacing w:val="-57"/>
                <w:sz w:val="24"/>
              </w:rPr>
              <w:t xml:space="preserve"> </w:t>
            </w:r>
            <w:r>
              <w:rPr>
                <w:sz w:val="24"/>
              </w:rPr>
              <w:t>пива</w:t>
            </w:r>
            <w:r>
              <w:rPr>
                <w:spacing w:val="-3"/>
                <w:sz w:val="24"/>
              </w:rPr>
              <w:t xml:space="preserve"> </w:t>
            </w:r>
            <w:r>
              <w:rPr>
                <w:sz w:val="24"/>
              </w:rPr>
              <w:t>и напитков,</w:t>
            </w:r>
          </w:p>
          <w:p w:rsidR="0011753E" w:rsidRDefault="005F3910">
            <w:pPr>
              <w:pStyle w:val="TableParagraph"/>
              <w:spacing w:line="240" w:lineRule="exact"/>
              <w:ind w:left="108" w:right="101"/>
              <w:rPr>
                <w:sz w:val="24"/>
              </w:rPr>
            </w:pPr>
            <w:r>
              <w:rPr>
                <w:sz w:val="24"/>
              </w:rPr>
              <w:t>изготовленных на основе</w:t>
            </w:r>
            <w:r>
              <w:rPr>
                <w:spacing w:val="-57"/>
                <w:sz w:val="24"/>
              </w:rPr>
              <w:t xml:space="preserve"> </w:t>
            </w:r>
            <w:r>
              <w:rPr>
                <w:sz w:val="24"/>
              </w:rPr>
              <w:t>пива,</w:t>
            </w:r>
            <w:r>
              <w:rPr>
                <w:spacing w:val="-1"/>
                <w:sz w:val="24"/>
              </w:rPr>
              <w:t xml:space="preserve"> </w:t>
            </w:r>
            <w:r>
              <w:rPr>
                <w:sz w:val="24"/>
              </w:rPr>
              <w:t>табачных изделий)</w:t>
            </w:r>
          </w:p>
        </w:tc>
        <w:tc>
          <w:tcPr>
            <w:tcW w:w="1276" w:type="dxa"/>
          </w:tcPr>
          <w:p w:rsidR="0011753E" w:rsidRDefault="005F3910">
            <w:pPr>
              <w:pStyle w:val="TableParagraph"/>
              <w:spacing w:line="208" w:lineRule="auto"/>
              <w:ind w:left="109" w:right="267"/>
              <w:rPr>
                <w:sz w:val="24"/>
              </w:rPr>
            </w:pPr>
            <w:r>
              <w:rPr>
                <w:sz w:val="24"/>
              </w:rPr>
              <w:t>не более</w:t>
            </w:r>
            <w:r>
              <w:rPr>
                <w:spacing w:val="-57"/>
                <w:sz w:val="24"/>
              </w:rPr>
              <w:t xml:space="preserve"> </w:t>
            </w:r>
            <w:r>
              <w:rPr>
                <w:sz w:val="24"/>
              </w:rPr>
              <w:t>20</w:t>
            </w:r>
            <w:r>
              <w:rPr>
                <w:spacing w:val="-1"/>
                <w:sz w:val="24"/>
              </w:rPr>
              <w:t xml:space="preserve"> </w:t>
            </w:r>
            <w:r>
              <w:rPr>
                <w:sz w:val="24"/>
              </w:rPr>
              <w:t>кв.м</w:t>
            </w:r>
          </w:p>
        </w:tc>
        <w:tc>
          <w:tcPr>
            <w:tcW w:w="1843" w:type="dxa"/>
          </w:tcPr>
          <w:p w:rsidR="0011753E" w:rsidRDefault="005F3910">
            <w:pPr>
              <w:pStyle w:val="TableParagraph"/>
              <w:spacing w:line="208" w:lineRule="auto"/>
              <w:ind w:left="110" w:right="533"/>
              <w:rPr>
                <w:sz w:val="24"/>
              </w:rPr>
            </w:pPr>
            <w:r>
              <w:rPr>
                <w:sz w:val="24"/>
              </w:rPr>
              <w:t>не более 20</w:t>
            </w:r>
            <w:r>
              <w:rPr>
                <w:spacing w:val="-58"/>
                <w:sz w:val="24"/>
              </w:rPr>
              <w:t xml:space="preserve"> </w:t>
            </w:r>
            <w:r>
              <w:rPr>
                <w:sz w:val="24"/>
              </w:rPr>
              <w:t>кв.м</w:t>
            </w:r>
          </w:p>
        </w:tc>
        <w:tc>
          <w:tcPr>
            <w:tcW w:w="1982" w:type="dxa"/>
          </w:tcPr>
          <w:p w:rsidR="0011753E" w:rsidRDefault="005F3910">
            <w:pPr>
              <w:pStyle w:val="TableParagraph"/>
              <w:spacing w:line="208" w:lineRule="auto"/>
              <w:ind w:left="111" w:right="157"/>
              <w:rPr>
                <w:sz w:val="24"/>
              </w:rPr>
            </w:pPr>
            <w:r>
              <w:rPr>
                <w:spacing w:val="-1"/>
                <w:sz w:val="24"/>
              </w:rPr>
              <w:t>государственная</w:t>
            </w:r>
            <w:r>
              <w:rPr>
                <w:spacing w:val="-57"/>
                <w:sz w:val="24"/>
              </w:rPr>
              <w:t xml:space="preserve"> </w:t>
            </w:r>
            <w:r>
              <w:rPr>
                <w:sz w:val="24"/>
              </w:rPr>
              <w:t>собственность</w:t>
            </w:r>
            <w:r>
              <w:rPr>
                <w:spacing w:val="1"/>
                <w:sz w:val="24"/>
              </w:rPr>
              <w:t xml:space="preserve"> </w:t>
            </w:r>
            <w:r>
              <w:rPr>
                <w:sz w:val="24"/>
              </w:rPr>
              <w:t>не</w:t>
            </w:r>
            <w:r>
              <w:rPr>
                <w:spacing w:val="-4"/>
                <w:sz w:val="24"/>
              </w:rPr>
              <w:t xml:space="preserve"> </w:t>
            </w:r>
            <w:r>
              <w:rPr>
                <w:sz w:val="24"/>
              </w:rPr>
              <w:t>разграничена</w:t>
            </w:r>
          </w:p>
        </w:tc>
        <w:tc>
          <w:tcPr>
            <w:tcW w:w="2268" w:type="dxa"/>
          </w:tcPr>
          <w:p w:rsidR="0011753E" w:rsidRDefault="005F3910">
            <w:pPr>
              <w:pStyle w:val="TableParagraph"/>
              <w:spacing w:line="244" w:lineRule="exact"/>
              <w:ind w:left="111"/>
              <w:rPr>
                <w:sz w:val="24"/>
              </w:rPr>
            </w:pPr>
            <w:r>
              <w:rPr>
                <w:sz w:val="24"/>
              </w:rPr>
              <w:t>отсутствует</w:t>
            </w:r>
          </w:p>
        </w:tc>
      </w:tr>
      <w:tr w:rsidR="0011753E">
        <w:trPr>
          <w:trHeight w:val="719"/>
        </w:trPr>
        <w:tc>
          <w:tcPr>
            <w:tcW w:w="850" w:type="dxa"/>
          </w:tcPr>
          <w:p w:rsidR="0011753E" w:rsidRDefault="005F3910">
            <w:pPr>
              <w:pStyle w:val="TableParagraph"/>
              <w:spacing w:line="243" w:lineRule="exact"/>
              <w:rPr>
                <w:sz w:val="24"/>
              </w:rPr>
            </w:pPr>
            <w:r>
              <w:rPr>
                <w:sz w:val="24"/>
              </w:rPr>
              <w:t>2</w:t>
            </w:r>
          </w:p>
        </w:tc>
        <w:tc>
          <w:tcPr>
            <w:tcW w:w="2553" w:type="dxa"/>
          </w:tcPr>
          <w:p w:rsidR="005F3910" w:rsidRDefault="005F3910" w:rsidP="005F3910">
            <w:pPr>
              <w:pStyle w:val="TableParagraph"/>
              <w:spacing w:line="226" w:lineRule="exact"/>
              <w:jc w:val="both"/>
              <w:rPr>
                <w:sz w:val="24"/>
              </w:rPr>
            </w:pPr>
            <w:r>
              <w:rPr>
                <w:sz w:val="24"/>
              </w:rPr>
              <w:t>В</w:t>
            </w:r>
            <w:r>
              <w:rPr>
                <w:spacing w:val="-3"/>
                <w:sz w:val="24"/>
              </w:rPr>
              <w:t xml:space="preserve"> </w:t>
            </w:r>
            <w:r>
              <w:rPr>
                <w:sz w:val="24"/>
              </w:rPr>
              <w:t>районе</w:t>
            </w:r>
          </w:p>
          <w:p w:rsidR="005F3910" w:rsidRDefault="005F3910" w:rsidP="005F3910">
            <w:pPr>
              <w:pStyle w:val="TableParagraph"/>
              <w:spacing w:line="240" w:lineRule="exact"/>
              <w:jc w:val="both"/>
              <w:rPr>
                <w:sz w:val="24"/>
              </w:rPr>
            </w:pPr>
            <w:r>
              <w:rPr>
                <w:sz w:val="24"/>
              </w:rPr>
              <w:t>магазина</w:t>
            </w:r>
          </w:p>
          <w:p w:rsidR="005F3910" w:rsidRDefault="005F3910" w:rsidP="005F3910">
            <w:pPr>
              <w:pStyle w:val="TableParagraph"/>
              <w:spacing w:before="11" w:line="208" w:lineRule="auto"/>
              <w:ind w:right="104"/>
              <w:jc w:val="both"/>
              <w:rPr>
                <w:sz w:val="24"/>
              </w:rPr>
            </w:pPr>
            <w:r>
              <w:rPr>
                <w:sz w:val="24"/>
              </w:rPr>
              <w:t>по ул. Красных Партизан, 15</w:t>
            </w:r>
            <w:r>
              <w:rPr>
                <w:spacing w:val="-57"/>
                <w:sz w:val="24"/>
              </w:rPr>
              <w:t xml:space="preserve"> </w:t>
            </w:r>
            <w:r>
              <w:rPr>
                <w:sz w:val="24"/>
              </w:rPr>
              <w:lastRenderedPageBreak/>
              <w:t>территориальная зона</w:t>
            </w:r>
            <w:r>
              <w:rPr>
                <w:spacing w:val="1"/>
                <w:sz w:val="24"/>
              </w:rPr>
              <w:t xml:space="preserve"> </w:t>
            </w:r>
            <w:r>
              <w:rPr>
                <w:sz w:val="24"/>
              </w:rPr>
              <w:t>городских</w:t>
            </w:r>
            <w:r>
              <w:rPr>
                <w:spacing w:val="-58"/>
                <w:sz w:val="24"/>
              </w:rPr>
              <w:t xml:space="preserve">                                  </w:t>
            </w:r>
            <w:r>
              <w:rPr>
                <w:sz w:val="24"/>
              </w:rPr>
              <w:t>скверов,</w:t>
            </w:r>
            <w:r>
              <w:rPr>
                <w:spacing w:val="-1"/>
                <w:sz w:val="24"/>
              </w:rPr>
              <w:t xml:space="preserve"> магазинов</w:t>
            </w:r>
          </w:p>
          <w:p w:rsidR="0011753E" w:rsidRDefault="005F3910" w:rsidP="005F3910">
            <w:pPr>
              <w:pStyle w:val="TableParagraph"/>
              <w:spacing w:line="240" w:lineRule="exact"/>
              <w:ind w:right="460"/>
              <w:rPr>
                <w:sz w:val="24"/>
              </w:rPr>
            </w:pPr>
            <w:r>
              <w:rPr>
                <w:sz w:val="24"/>
              </w:rPr>
              <w:t>(ОД-1)</w:t>
            </w:r>
          </w:p>
        </w:tc>
        <w:tc>
          <w:tcPr>
            <w:tcW w:w="1416" w:type="dxa"/>
          </w:tcPr>
          <w:p w:rsidR="0011753E" w:rsidRDefault="007121D0">
            <w:pPr>
              <w:pStyle w:val="TableParagraph"/>
              <w:spacing w:line="243" w:lineRule="exact"/>
              <w:ind w:left="108"/>
              <w:rPr>
                <w:sz w:val="24"/>
              </w:rPr>
            </w:pPr>
            <w:r>
              <w:rPr>
                <w:sz w:val="24"/>
              </w:rPr>
              <w:lastRenderedPageBreak/>
              <w:t>автоприцеп</w:t>
            </w:r>
          </w:p>
        </w:tc>
        <w:tc>
          <w:tcPr>
            <w:tcW w:w="2834" w:type="dxa"/>
          </w:tcPr>
          <w:p w:rsidR="0011753E" w:rsidRDefault="005F3910">
            <w:pPr>
              <w:pStyle w:val="TableParagraph"/>
              <w:spacing w:line="225" w:lineRule="exact"/>
              <w:ind w:left="108"/>
              <w:rPr>
                <w:sz w:val="24"/>
              </w:rPr>
            </w:pPr>
            <w:r>
              <w:rPr>
                <w:sz w:val="24"/>
              </w:rPr>
              <w:t>общественное</w:t>
            </w:r>
            <w:r>
              <w:rPr>
                <w:spacing w:val="-3"/>
                <w:sz w:val="24"/>
              </w:rPr>
              <w:t xml:space="preserve"> </w:t>
            </w:r>
            <w:r>
              <w:rPr>
                <w:sz w:val="24"/>
              </w:rPr>
              <w:t>питание</w:t>
            </w:r>
          </w:p>
          <w:p w:rsidR="0011753E" w:rsidRDefault="005F3910">
            <w:pPr>
              <w:pStyle w:val="TableParagraph"/>
              <w:spacing w:line="240" w:lineRule="exact"/>
              <w:ind w:left="108" w:right="183"/>
              <w:rPr>
                <w:sz w:val="24"/>
              </w:rPr>
            </w:pPr>
            <w:r>
              <w:rPr>
                <w:sz w:val="24"/>
              </w:rPr>
              <w:t>(без продажи</w:t>
            </w:r>
            <w:r>
              <w:rPr>
                <w:spacing w:val="1"/>
                <w:sz w:val="24"/>
              </w:rPr>
              <w:t xml:space="preserve"> </w:t>
            </w:r>
            <w:r>
              <w:rPr>
                <w:sz w:val="24"/>
              </w:rPr>
              <w:t>алкогольной</w:t>
            </w:r>
            <w:r>
              <w:rPr>
                <w:spacing w:val="-7"/>
                <w:sz w:val="24"/>
              </w:rPr>
              <w:t xml:space="preserve"> </w:t>
            </w:r>
            <w:r>
              <w:rPr>
                <w:sz w:val="24"/>
              </w:rPr>
              <w:t>продукции,</w:t>
            </w:r>
          </w:p>
        </w:tc>
        <w:tc>
          <w:tcPr>
            <w:tcW w:w="1276" w:type="dxa"/>
          </w:tcPr>
          <w:p w:rsidR="0011753E" w:rsidRDefault="005F3910">
            <w:pPr>
              <w:pStyle w:val="TableParagraph"/>
              <w:spacing w:line="208" w:lineRule="auto"/>
              <w:ind w:left="109" w:right="87"/>
              <w:rPr>
                <w:sz w:val="24"/>
              </w:rPr>
            </w:pPr>
            <w:r>
              <w:rPr>
                <w:sz w:val="24"/>
              </w:rPr>
              <w:t xml:space="preserve">не более </w:t>
            </w:r>
            <w:proofErr w:type="gramStart"/>
            <w:r>
              <w:rPr>
                <w:sz w:val="24"/>
              </w:rPr>
              <w:t xml:space="preserve">18 </w:t>
            </w:r>
            <w:r>
              <w:rPr>
                <w:spacing w:val="-58"/>
                <w:sz w:val="24"/>
              </w:rPr>
              <w:t xml:space="preserve"> </w:t>
            </w:r>
            <w:r>
              <w:rPr>
                <w:sz w:val="24"/>
              </w:rPr>
              <w:t>кв.м</w:t>
            </w:r>
            <w:proofErr w:type="gramEnd"/>
          </w:p>
        </w:tc>
        <w:tc>
          <w:tcPr>
            <w:tcW w:w="1843" w:type="dxa"/>
          </w:tcPr>
          <w:p w:rsidR="0011753E" w:rsidRDefault="005F3910">
            <w:pPr>
              <w:pStyle w:val="TableParagraph"/>
              <w:spacing w:line="208" w:lineRule="auto"/>
              <w:ind w:left="110" w:right="833"/>
              <w:rPr>
                <w:sz w:val="24"/>
              </w:rPr>
            </w:pPr>
            <w:r>
              <w:rPr>
                <w:sz w:val="24"/>
              </w:rPr>
              <w:t>не более</w:t>
            </w:r>
            <w:r>
              <w:rPr>
                <w:spacing w:val="-57"/>
                <w:sz w:val="24"/>
              </w:rPr>
              <w:t xml:space="preserve"> </w:t>
            </w:r>
            <w:r>
              <w:rPr>
                <w:sz w:val="24"/>
              </w:rPr>
              <w:t>18</w:t>
            </w:r>
            <w:r>
              <w:rPr>
                <w:spacing w:val="-1"/>
                <w:sz w:val="24"/>
              </w:rPr>
              <w:t xml:space="preserve"> </w:t>
            </w:r>
            <w:r>
              <w:rPr>
                <w:sz w:val="24"/>
              </w:rPr>
              <w:t>кв.м</w:t>
            </w:r>
          </w:p>
        </w:tc>
        <w:tc>
          <w:tcPr>
            <w:tcW w:w="1982" w:type="dxa"/>
          </w:tcPr>
          <w:p w:rsidR="0011753E" w:rsidRDefault="005F3910">
            <w:pPr>
              <w:pStyle w:val="TableParagraph"/>
              <w:spacing w:line="225" w:lineRule="exact"/>
              <w:ind w:left="111"/>
              <w:rPr>
                <w:sz w:val="24"/>
              </w:rPr>
            </w:pPr>
            <w:r>
              <w:rPr>
                <w:sz w:val="24"/>
              </w:rPr>
              <w:t>государственная</w:t>
            </w:r>
          </w:p>
          <w:p w:rsidR="0011753E" w:rsidRDefault="005F3910">
            <w:pPr>
              <w:pStyle w:val="TableParagraph"/>
              <w:spacing w:line="240" w:lineRule="exact"/>
              <w:ind w:left="111" w:right="194"/>
              <w:rPr>
                <w:sz w:val="24"/>
              </w:rPr>
            </w:pPr>
            <w:r>
              <w:rPr>
                <w:sz w:val="24"/>
              </w:rPr>
              <w:t>собственность</w:t>
            </w:r>
            <w:r>
              <w:rPr>
                <w:spacing w:val="1"/>
                <w:sz w:val="24"/>
              </w:rPr>
              <w:t xml:space="preserve"> </w:t>
            </w:r>
            <w:r>
              <w:rPr>
                <w:sz w:val="24"/>
              </w:rPr>
              <w:t>не</w:t>
            </w:r>
            <w:r>
              <w:rPr>
                <w:spacing w:val="-14"/>
                <w:sz w:val="24"/>
              </w:rPr>
              <w:t xml:space="preserve"> </w:t>
            </w:r>
            <w:r>
              <w:rPr>
                <w:sz w:val="24"/>
              </w:rPr>
              <w:t>разграничена</w:t>
            </w:r>
          </w:p>
        </w:tc>
        <w:tc>
          <w:tcPr>
            <w:tcW w:w="2268" w:type="dxa"/>
          </w:tcPr>
          <w:p w:rsidR="0011753E" w:rsidRDefault="005F3910">
            <w:pPr>
              <w:pStyle w:val="TableParagraph"/>
              <w:spacing w:line="243" w:lineRule="exact"/>
              <w:ind w:left="111"/>
              <w:rPr>
                <w:sz w:val="24"/>
              </w:rPr>
            </w:pPr>
            <w:r>
              <w:rPr>
                <w:sz w:val="24"/>
              </w:rPr>
              <w:t>отсутствует</w:t>
            </w:r>
          </w:p>
        </w:tc>
      </w:tr>
      <w:tr w:rsidR="005F3910">
        <w:trPr>
          <w:trHeight w:val="719"/>
        </w:trPr>
        <w:tc>
          <w:tcPr>
            <w:tcW w:w="850" w:type="dxa"/>
          </w:tcPr>
          <w:p w:rsidR="005F3910" w:rsidRDefault="005F3910">
            <w:pPr>
              <w:pStyle w:val="TableParagraph"/>
              <w:spacing w:line="243" w:lineRule="exact"/>
              <w:rPr>
                <w:sz w:val="24"/>
              </w:rPr>
            </w:pPr>
            <w:r>
              <w:rPr>
                <w:sz w:val="24"/>
              </w:rPr>
              <w:lastRenderedPageBreak/>
              <w:t>3</w:t>
            </w:r>
          </w:p>
        </w:tc>
        <w:tc>
          <w:tcPr>
            <w:tcW w:w="2553" w:type="dxa"/>
          </w:tcPr>
          <w:p w:rsidR="005F3910" w:rsidRDefault="005F3910" w:rsidP="005F3910">
            <w:pPr>
              <w:pStyle w:val="TableParagraph"/>
              <w:spacing w:line="226" w:lineRule="exact"/>
              <w:jc w:val="both"/>
              <w:rPr>
                <w:sz w:val="24"/>
              </w:rPr>
            </w:pPr>
            <w:r>
              <w:rPr>
                <w:sz w:val="24"/>
              </w:rPr>
              <w:t>В</w:t>
            </w:r>
            <w:r>
              <w:rPr>
                <w:spacing w:val="-3"/>
                <w:sz w:val="24"/>
              </w:rPr>
              <w:t xml:space="preserve"> </w:t>
            </w:r>
            <w:r>
              <w:rPr>
                <w:sz w:val="24"/>
              </w:rPr>
              <w:t>районе жилого дома по ул. Щетинкина, 6</w:t>
            </w:r>
            <w:r>
              <w:rPr>
                <w:spacing w:val="-57"/>
                <w:sz w:val="24"/>
              </w:rPr>
              <w:t xml:space="preserve"> </w:t>
            </w:r>
            <w:r>
              <w:rPr>
                <w:sz w:val="24"/>
              </w:rPr>
              <w:t>территориальная зона</w:t>
            </w:r>
            <w:r>
              <w:rPr>
                <w:spacing w:val="1"/>
                <w:sz w:val="24"/>
              </w:rPr>
              <w:t xml:space="preserve"> </w:t>
            </w:r>
            <w:r>
              <w:rPr>
                <w:sz w:val="24"/>
              </w:rPr>
              <w:t>городских</w:t>
            </w:r>
            <w:r>
              <w:rPr>
                <w:spacing w:val="-58"/>
                <w:sz w:val="24"/>
              </w:rPr>
              <w:t xml:space="preserve">                                  </w:t>
            </w:r>
            <w:r>
              <w:rPr>
                <w:sz w:val="24"/>
              </w:rPr>
              <w:t>скверов,</w:t>
            </w:r>
            <w:r>
              <w:rPr>
                <w:spacing w:val="-1"/>
                <w:sz w:val="24"/>
              </w:rPr>
              <w:t xml:space="preserve"> магазинов</w:t>
            </w:r>
          </w:p>
          <w:p w:rsidR="005F3910" w:rsidRDefault="005F3910" w:rsidP="005F3910">
            <w:pPr>
              <w:pStyle w:val="TableParagraph"/>
              <w:spacing w:line="226" w:lineRule="exact"/>
              <w:jc w:val="both"/>
              <w:rPr>
                <w:sz w:val="24"/>
              </w:rPr>
            </w:pPr>
            <w:r>
              <w:rPr>
                <w:sz w:val="24"/>
              </w:rPr>
              <w:t>(ОД-1)</w:t>
            </w:r>
          </w:p>
        </w:tc>
        <w:tc>
          <w:tcPr>
            <w:tcW w:w="1416" w:type="dxa"/>
          </w:tcPr>
          <w:p w:rsidR="005F3910" w:rsidRDefault="007121D0">
            <w:pPr>
              <w:pStyle w:val="TableParagraph"/>
              <w:spacing w:line="243" w:lineRule="exact"/>
              <w:ind w:left="108"/>
              <w:rPr>
                <w:sz w:val="24"/>
              </w:rPr>
            </w:pPr>
            <w:r>
              <w:rPr>
                <w:sz w:val="24"/>
              </w:rPr>
              <w:t>Павильон</w:t>
            </w:r>
          </w:p>
        </w:tc>
        <w:tc>
          <w:tcPr>
            <w:tcW w:w="2834" w:type="dxa"/>
          </w:tcPr>
          <w:p w:rsidR="007121D0" w:rsidRDefault="007121D0" w:rsidP="007121D0">
            <w:pPr>
              <w:pStyle w:val="TableParagraph"/>
              <w:spacing w:line="225" w:lineRule="exact"/>
              <w:ind w:left="108"/>
              <w:rPr>
                <w:sz w:val="24"/>
              </w:rPr>
            </w:pPr>
            <w:r>
              <w:rPr>
                <w:sz w:val="24"/>
              </w:rPr>
              <w:t>общественное</w:t>
            </w:r>
            <w:r>
              <w:rPr>
                <w:spacing w:val="-3"/>
                <w:sz w:val="24"/>
              </w:rPr>
              <w:t xml:space="preserve"> </w:t>
            </w:r>
            <w:r>
              <w:rPr>
                <w:sz w:val="24"/>
              </w:rPr>
              <w:t>питание</w:t>
            </w:r>
          </w:p>
          <w:p w:rsidR="005F3910" w:rsidRDefault="007121D0" w:rsidP="007121D0">
            <w:pPr>
              <w:pStyle w:val="TableParagraph"/>
              <w:spacing w:line="225" w:lineRule="exact"/>
              <w:ind w:left="108"/>
              <w:rPr>
                <w:sz w:val="24"/>
              </w:rPr>
            </w:pPr>
            <w:r>
              <w:rPr>
                <w:sz w:val="24"/>
              </w:rPr>
              <w:t>(без продажи</w:t>
            </w:r>
            <w:r>
              <w:rPr>
                <w:spacing w:val="1"/>
                <w:sz w:val="24"/>
              </w:rPr>
              <w:t xml:space="preserve"> </w:t>
            </w:r>
            <w:r>
              <w:rPr>
                <w:sz w:val="24"/>
              </w:rPr>
              <w:t>алкогольной</w:t>
            </w:r>
            <w:r>
              <w:rPr>
                <w:spacing w:val="-7"/>
                <w:sz w:val="24"/>
              </w:rPr>
              <w:t xml:space="preserve"> </w:t>
            </w:r>
            <w:r>
              <w:rPr>
                <w:sz w:val="24"/>
              </w:rPr>
              <w:t>продукции</w:t>
            </w:r>
          </w:p>
        </w:tc>
        <w:tc>
          <w:tcPr>
            <w:tcW w:w="1276" w:type="dxa"/>
          </w:tcPr>
          <w:p w:rsidR="005F3910" w:rsidRDefault="007121D0">
            <w:pPr>
              <w:pStyle w:val="TableParagraph"/>
              <w:spacing w:line="208" w:lineRule="auto"/>
              <w:ind w:left="109" w:right="87"/>
              <w:rPr>
                <w:sz w:val="24"/>
              </w:rPr>
            </w:pPr>
            <w:r>
              <w:rPr>
                <w:sz w:val="24"/>
              </w:rPr>
              <w:t xml:space="preserve">не более 9 </w:t>
            </w:r>
            <w:r>
              <w:rPr>
                <w:spacing w:val="-58"/>
                <w:sz w:val="24"/>
              </w:rPr>
              <w:t xml:space="preserve"> </w:t>
            </w:r>
            <w:r>
              <w:rPr>
                <w:sz w:val="24"/>
              </w:rPr>
              <w:t>кв.м</w:t>
            </w:r>
          </w:p>
        </w:tc>
        <w:tc>
          <w:tcPr>
            <w:tcW w:w="1843" w:type="dxa"/>
          </w:tcPr>
          <w:p w:rsidR="005F3910" w:rsidRDefault="007121D0">
            <w:pPr>
              <w:pStyle w:val="TableParagraph"/>
              <w:spacing w:line="208" w:lineRule="auto"/>
              <w:ind w:left="110" w:right="833"/>
              <w:rPr>
                <w:sz w:val="24"/>
              </w:rPr>
            </w:pPr>
            <w:r>
              <w:rPr>
                <w:sz w:val="24"/>
              </w:rPr>
              <w:t xml:space="preserve">не более 9 </w:t>
            </w:r>
            <w:r>
              <w:rPr>
                <w:spacing w:val="-58"/>
                <w:sz w:val="24"/>
              </w:rPr>
              <w:t xml:space="preserve"> </w:t>
            </w:r>
            <w:r>
              <w:rPr>
                <w:sz w:val="24"/>
              </w:rPr>
              <w:t>кв.м</w:t>
            </w:r>
          </w:p>
        </w:tc>
        <w:tc>
          <w:tcPr>
            <w:tcW w:w="1982" w:type="dxa"/>
          </w:tcPr>
          <w:p w:rsidR="007121D0" w:rsidRDefault="007121D0" w:rsidP="007121D0">
            <w:pPr>
              <w:pStyle w:val="TableParagraph"/>
              <w:spacing w:line="225" w:lineRule="exact"/>
              <w:ind w:left="111"/>
              <w:rPr>
                <w:sz w:val="24"/>
              </w:rPr>
            </w:pPr>
            <w:r>
              <w:rPr>
                <w:sz w:val="24"/>
              </w:rPr>
              <w:t>государственная</w:t>
            </w:r>
          </w:p>
          <w:p w:rsidR="007121D0" w:rsidRDefault="007121D0" w:rsidP="007121D0">
            <w:pPr>
              <w:rPr>
                <w:sz w:val="24"/>
              </w:rPr>
            </w:pPr>
            <w:r>
              <w:rPr>
                <w:sz w:val="24"/>
              </w:rPr>
              <w:t xml:space="preserve"> собственность</w:t>
            </w:r>
          </w:p>
          <w:p w:rsidR="005F3910" w:rsidRPr="007121D0" w:rsidRDefault="007121D0" w:rsidP="007121D0">
            <w:r>
              <w:rPr>
                <w:spacing w:val="1"/>
                <w:sz w:val="24"/>
              </w:rPr>
              <w:t xml:space="preserve"> </w:t>
            </w:r>
            <w:r>
              <w:rPr>
                <w:sz w:val="24"/>
              </w:rPr>
              <w:t>не</w:t>
            </w:r>
            <w:r>
              <w:rPr>
                <w:spacing w:val="-14"/>
                <w:sz w:val="24"/>
              </w:rPr>
              <w:t xml:space="preserve"> </w:t>
            </w:r>
            <w:r>
              <w:rPr>
                <w:sz w:val="24"/>
              </w:rPr>
              <w:t>разграничена</w:t>
            </w:r>
            <w:r w:rsidRPr="007121D0">
              <w:t xml:space="preserve"> </w:t>
            </w:r>
          </w:p>
        </w:tc>
        <w:tc>
          <w:tcPr>
            <w:tcW w:w="2268" w:type="dxa"/>
          </w:tcPr>
          <w:p w:rsidR="005F3910" w:rsidRDefault="007121D0">
            <w:pPr>
              <w:pStyle w:val="TableParagraph"/>
              <w:spacing w:line="243" w:lineRule="exact"/>
              <w:ind w:left="111"/>
              <w:rPr>
                <w:sz w:val="24"/>
              </w:rPr>
            </w:pPr>
            <w:r>
              <w:rPr>
                <w:sz w:val="24"/>
              </w:rPr>
              <w:t>Отсутствует</w:t>
            </w:r>
          </w:p>
        </w:tc>
      </w:tr>
      <w:tr w:rsidR="007121D0">
        <w:trPr>
          <w:trHeight w:val="719"/>
        </w:trPr>
        <w:tc>
          <w:tcPr>
            <w:tcW w:w="850" w:type="dxa"/>
          </w:tcPr>
          <w:p w:rsidR="007121D0" w:rsidRDefault="007121D0">
            <w:pPr>
              <w:pStyle w:val="TableParagraph"/>
              <w:spacing w:line="243" w:lineRule="exact"/>
              <w:rPr>
                <w:sz w:val="24"/>
              </w:rPr>
            </w:pPr>
            <w:r>
              <w:rPr>
                <w:sz w:val="24"/>
              </w:rPr>
              <w:t>4</w:t>
            </w:r>
          </w:p>
        </w:tc>
        <w:tc>
          <w:tcPr>
            <w:tcW w:w="2553" w:type="dxa"/>
          </w:tcPr>
          <w:p w:rsidR="007121D0" w:rsidRDefault="007121D0" w:rsidP="007121D0">
            <w:pPr>
              <w:pStyle w:val="TableParagraph"/>
              <w:spacing w:line="226" w:lineRule="exact"/>
              <w:jc w:val="both"/>
              <w:rPr>
                <w:sz w:val="24"/>
              </w:rPr>
            </w:pPr>
            <w:r>
              <w:rPr>
                <w:sz w:val="24"/>
              </w:rPr>
              <w:t>В</w:t>
            </w:r>
            <w:r>
              <w:rPr>
                <w:spacing w:val="-3"/>
                <w:sz w:val="24"/>
              </w:rPr>
              <w:t xml:space="preserve"> </w:t>
            </w:r>
            <w:r>
              <w:rPr>
                <w:sz w:val="24"/>
              </w:rPr>
              <w:t>районе</w:t>
            </w:r>
          </w:p>
          <w:p w:rsidR="007121D0" w:rsidRDefault="007121D0" w:rsidP="007121D0">
            <w:pPr>
              <w:pStyle w:val="TableParagraph"/>
              <w:spacing w:line="240" w:lineRule="exact"/>
              <w:jc w:val="both"/>
              <w:rPr>
                <w:sz w:val="24"/>
              </w:rPr>
            </w:pPr>
            <w:r>
              <w:rPr>
                <w:sz w:val="24"/>
              </w:rPr>
              <w:t>магазина</w:t>
            </w:r>
          </w:p>
          <w:p w:rsidR="007121D0" w:rsidRDefault="007121D0" w:rsidP="007121D0">
            <w:pPr>
              <w:pStyle w:val="TableParagraph"/>
              <w:spacing w:line="226" w:lineRule="exact"/>
              <w:jc w:val="both"/>
              <w:rPr>
                <w:sz w:val="24"/>
              </w:rPr>
            </w:pPr>
            <w:r>
              <w:rPr>
                <w:sz w:val="24"/>
              </w:rPr>
              <w:t>по ул. Комсомольская, 92</w:t>
            </w:r>
          </w:p>
          <w:p w:rsidR="007121D0" w:rsidRDefault="007121D0" w:rsidP="007121D0">
            <w:pPr>
              <w:pStyle w:val="TableParagraph"/>
              <w:spacing w:line="226" w:lineRule="exact"/>
              <w:jc w:val="both"/>
              <w:rPr>
                <w:sz w:val="24"/>
              </w:rPr>
            </w:pPr>
            <w:r>
              <w:rPr>
                <w:sz w:val="24"/>
              </w:rPr>
              <w:t>территориальная зона</w:t>
            </w:r>
            <w:r>
              <w:rPr>
                <w:spacing w:val="1"/>
                <w:sz w:val="24"/>
              </w:rPr>
              <w:t xml:space="preserve"> </w:t>
            </w:r>
            <w:r>
              <w:rPr>
                <w:sz w:val="24"/>
              </w:rPr>
              <w:t>вдоль федеральной трассы,</w:t>
            </w:r>
            <w:r>
              <w:rPr>
                <w:spacing w:val="-1"/>
                <w:sz w:val="24"/>
              </w:rPr>
              <w:t xml:space="preserve"> магазинов</w:t>
            </w:r>
          </w:p>
        </w:tc>
        <w:tc>
          <w:tcPr>
            <w:tcW w:w="1416" w:type="dxa"/>
          </w:tcPr>
          <w:p w:rsidR="007121D0" w:rsidRDefault="007121D0">
            <w:pPr>
              <w:pStyle w:val="TableParagraph"/>
              <w:spacing w:line="243" w:lineRule="exact"/>
              <w:ind w:left="108"/>
              <w:rPr>
                <w:sz w:val="24"/>
              </w:rPr>
            </w:pPr>
            <w:r>
              <w:rPr>
                <w:sz w:val="24"/>
              </w:rPr>
              <w:t>автоприцеп</w:t>
            </w:r>
          </w:p>
        </w:tc>
        <w:tc>
          <w:tcPr>
            <w:tcW w:w="2834" w:type="dxa"/>
          </w:tcPr>
          <w:p w:rsidR="007121D0" w:rsidRDefault="007121D0" w:rsidP="007121D0">
            <w:pPr>
              <w:pStyle w:val="TableParagraph"/>
              <w:spacing w:line="225" w:lineRule="exact"/>
              <w:ind w:left="108"/>
              <w:rPr>
                <w:sz w:val="24"/>
              </w:rPr>
            </w:pPr>
            <w:r>
              <w:rPr>
                <w:sz w:val="24"/>
              </w:rPr>
              <w:t>общественное</w:t>
            </w:r>
            <w:r>
              <w:rPr>
                <w:spacing w:val="-3"/>
                <w:sz w:val="24"/>
              </w:rPr>
              <w:t xml:space="preserve"> </w:t>
            </w:r>
            <w:r>
              <w:rPr>
                <w:sz w:val="24"/>
              </w:rPr>
              <w:t>питание</w:t>
            </w:r>
          </w:p>
          <w:p w:rsidR="007121D0" w:rsidRDefault="007121D0" w:rsidP="007121D0">
            <w:pPr>
              <w:pStyle w:val="TableParagraph"/>
              <w:spacing w:line="225" w:lineRule="exact"/>
              <w:ind w:left="108"/>
              <w:rPr>
                <w:sz w:val="24"/>
              </w:rPr>
            </w:pPr>
            <w:r>
              <w:rPr>
                <w:sz w:val="24"/>
              </w:rPr>
              <w:t>(без продажи</w:t>
            </w:r>
            <w:r>
              <w:rPr>
                <w:spacing w:val="1"/>
                <w:sz w:val="24"/>
              </w:rPr>
              <w:t xml:space="preserve"> </w:t>
            </w:r>
            <w:r>
              <w:rPr>
                <w:sz w:val="24"/>
              </w:rPr>
              <w:t>алкогольной</w:t>
            </w:r>
            <w:r>
              <w:rPr>
                <w:spacing w:val="-7"/>
                <w:sz w:val="24"/>
              </w:rPr>
              <w:t xml:space="preserve"> </w:t>
            </w:r>
            <w:r>
              <w:rPr>
                <w:sz w:val="24"/>
              </w:rPr>
              <w:t>продукции</w:t>
            </w:r>
          </w:p>
        </w:tc>
        <w:tc>
          <w:tcPr>
            <w:tcW w:w="1276" w:type="dxa"/>
          </w:tcPr>
          <w:p w:rsidR="007121D0" w:rsidRDefault="007121D0">
            <w:pPr>
              <w:pStyle w:val="TableParagraph"/>
              <w:spacing w:line="208" w:lineRule="auto"/>
              <w:ind w:left="109" w:right="87"/>
              <w:rPr>
                <w:sz w:val="24"/>
              </w:rPr>
            </w:pPr>
            <w:r>
              <w:rPr>
                <w:sz w:val="24"/>
              </w:rPr>
              <w:t xml:space="preserve">не более 18 </w:t>
            </w:r>
            <w:r>
              <w:rPr>
                <w:spacing w:val="-58"/>
                <w:sz w:val="24"/>
              </w:rPr>
              <w:t xml:space="preserve"> </w:t>
            </w:r>
            <w:r>
              <w:rPr>
                <w:sz w:val="24"/>
              </w:rPr>
              <w:t>кв.м</w:t>
            </w:r>
          </w:p>
        </w:tc>
        <w:tc>
          <w:tcPr>
            <w:tcW w:w="1843" w:type="dxa"/>
          </w:tcPr>
          <w:p w:rsidR="007121D0" w:rsidRDefault="007121D0">
            <w:pPr>
              <w:pStyle w:val="TableParagraph"/>
              <w:spacing w:line="208" w:lineRule="auto"/>
              <w:ind w:left="110" w:right="833"/>
              <w:rPr>
                <w:sz w:val="24"/>
              </w:rPr>
            </w:pPr>
            <w:r>
              <w:rPr>
                <w:sz w:val="24"/>
              </w:rPr>
              <w:t xml:space="preserve">не более 36 </w:t>
            </w:r>
            <w:r>
              <w:rPr>
                <w:spacing w:val="-58"/>
                <w:sz w:val="24"/>
              </w:rPr>
              <w:t xml:space="preserve"> </w:t>
            </w:r>
            <w:r>
              <w:rPr>
                <w:sz w:val="24"/>
              </w:rPr>
              <w:t>кв.м</w:t>
            </w:r>
          </w:p>
        </w:tc>
        <w:tc>
          <w:tcPr>
            <w:tcW w:w="1982" w:type="dxa"/>
          </w:tcPr>
          <w:p w:rsidR="007121D0" w:rsidRDefault="007121D0" w:rsidP="007121D0">
            <w:pPr>
              <w:pStyle w:val="TableParagraph"/>
              <w:spacing w:line="225" w:lineRule="exact"/>
              <w:ind w:left="111"/>
              <w:rPr>
                <w:sz w:val="24"/>
              </w:rPr>
            </w:pPr>
            <w:r>
              <w:rPr>
                <w:sz w:val="24"/>
              </w:rPr>
              <w:t>государственная</w:t>
            </w:r>
          </w:p>
          <w:p w:rsidR="007121D0" w:rsidRDefault="007121D0" w:rsidP="007121D0">
            <w:pPr>
              <w:rPr>
                <w:sz w:val="24"/>
              </w:rPr>
            </w:pPr>
            <w:r>
              <w:rPr>
                <w:sz w:val="24"/>
              </w:rPr>
              <w:t xml:space="preserve"> собственность</w:t>
            </w:r>
          </w:p>
          <w:p w:rsidR="007121D0" w:rsidRDefault="007121D0" w:rsidP="007121D0">
            <w:pPr>
              <w:pStyle w:val="TableParagraph"/>
              <w:spacing w:line="225" w:lineRule="exact"/>
              <w:ind w:left="111"/>
              <w:rPr>
                <w:sz w:val="24"/>
              </w:rPr>
            </w:pPr>
            <w:r>
              <w:rPr>
                <w:spacing w:val="1"/>
                <w:sz w:val="24"/>
              </w:rPr>
              <w:t xml:space="preserve"> </w:t>
            </w:r>
            <w:r>
              <w:rPr>
                <w:sz w:val="24"/>
              </w:rPr>
              <w:t>не</w:t>
            </w:r>
            <w:r>
              <w:rPr>
                <w:spacing w:val="-14"/>
                <w:sz w:val="24"/>
              </w:rPr>
              <w:t xml:space="preserve"> </w:t>
            </w:r>
            <w:r>
              <w:rPr>
                <w:sz w:val="24"/>
              </w:rPr>
              <w:t>разграничена</w:t>
            </w:r>
          </w:p>
        </w:tc>
        <w:tc>
          <w:tcPr>
            <w:tcW w:w="2268" w:type="dxa"/>
          </w:tcPr>
          <w:p w:rsidR="007121D0" w:rsidRDefault="007121D0">
            <w:pPr>
              <w:pStyle w:val="TableParagraph"/>
              <w:spacing w:line="243" w:lineRule="exact"/>
              <w:ind w:left="111"/>
              <w:rPr>
                <w:sz w:val="24"/>
              </w:rPr>
            </w:pPr>
            <w:r>
              <w:rPr>
                <w:sz w:val="24"/>
              </w:rPr>
              <w:t>Отсутствует</w:t>
            </w:r>
          </w:p>
        </w:tc>
      </w:tr>
    </w:tbl>
    <w:p w:rsidR="0011753E" w:rsidRDefault="0011753E">
      <w:pPr>
        <w:pStyle w:val="a3"/>
        <w:spacing w:before="9"/>
        <w:rPr>
          <w:sz w:val="11"/>
        </w:rPr>
      </w:pPr>
    </w:p>
    <w:p w:rsidR="0011753E" w:rsidRDefault="0011753E">
      <w:pPr>
        <w:pStyle w:val="a3"/>
        <w:spacing w:before="5"/>
        <w:rPr>
          <w:sz w:val="15"/>
        </w:rPr>
      </w:pPr>
    </w:p>
    <w:p w:rsidR="0011753E" w:rsidRDefault="005F3910" w:rsidP="007121D0">
      <w:pPr>
        <w:pStyle w:val="a5"/>
        <w:numPr>
          <w:ilvl w:val="2"/>
          <w:numId w:val="6"/>
        </w:numPr>
        <w:tabs>
          <w:tab w:val="left" w:pos="2205"/>
        </w:tabs>
        <w:spacing w:before="89" w:line="268" w:lineRule="auto"/>
        <w:ind w:left="931" w:right="226" w:firstLine="849"/>
        <w:jc w:val="both"/>
        <w:rPr>
          <w:sz w:val="28"/>
        </w:rPr>
      </w:pPr>
      <w:r>
        <w:rPr>
          <w:sz w:val="28"/>
        </w:rPr>
        <w:t>Понятия</w:t>
      </w:r>
      <w:r>
        <w:rPr>
          <w:spacing w:val="1"/>
          <w:sz w:val="28"/>
        </w:rPr>
        <w:t xml:space="preserve"> </w:t>
      </w:r>
      <w:r>
        <w:rPr>
          <w:sz w:val="28"/>
        </w:rPr>
        <w:t>и</w:t>
      </w:r>
      <w:r>
        <w:rPr>
          <w:spacing w:val="1"/>
          <w:sz w:val="28"/>
        </w:rPr>
        <w:t xml:space="preserve"> </w:t>
      </w:r>
      <w:r>
        <w:rPr>
          <w:sz w:val="28"/>
        </w:rPr>
        <w:t>термины,</w:t>
      </w:r>
      <w:r>
        <w:rPr>
          <w:spacing w:val="1"/>
          <w:sz w:val="28"/>
        </w:rPr>
        <w:t xml:space="preserve"> </w:t>
      </w:r>
      <w:r>
        <w:rPr>
          <w:sz w:val="28"/>
        </w:rPr>
        <w:t>используемые</w:t>
      </w:r>
      <w:r>
        <w:rPr>
          <w:spacing w:val="1"/>
          <w:sz w:val="28"/>
        </w:rPr>
        <w:t xml:space="preserve"> </w:t>
      </w:r>
      <w:r>
        <w:rPr>
          <w:sz w:val="28"/>
        </w:rPr>
        <w:t>в</w:t>
      </w:r>
      <w:r>
        <w:rPr>
          <w:spacing w:val="1"/>
          <w:sz w:val="28"/>
        </w:rPr>
        <w:t xml:space="preserve"> </w:t>
      </w:r>
      <w:r>
        <w:rPr>
          <w:sz w:val="28"/>
        </w:rPr>
        <w:t>Схеме</w:t>
      </w:r>
      <w:r>
        <w:rPr>
          <w:spacing w:val="1"/>
          <w:sz w:val="28"/>
        </w:rPr>
        <w:t xml:space="preserve"> </w:t>
      </w:r>
      <w:r>
        <w:rPr>
          <w:sz w:val="28"/>
        </w:rPr>
        <w:t>размещения</w:t>
      </w:r>
      <w:r>
        <w:rPr>
          <w:spacing w:val="1"/>
          <w:sz w:val="28"/>
        </w:rPr>
        <w:t xml:space="preserve"> </w:t>
      </w:r>
      <w:r>
        <w:rPr>
          <w:sz w:val="28"/>
        </w:rPr>
        <w:t>нестационарных</w:t>
      </w:r>
      <w:r>
        <w:rPr>
          <w:spacing w:val="1"/>
          <w:sz w:val="28"/>
        </w:rPr>
        <w:t xml:space="preserve"> </w:t>
      </w:r>
      <w:r>
        <w:rPr>
          <w:sz w:val="28"/>
        </w:rPr>
        <w:t>торговых</w:t>
      </w:r>
      <w:r>
        <w:rPr>
          <w:spacing w:val="1"/>
          <w:sz w:val="28"/>
        </w:rPr>
        <w:t xml:space="preserve"> </w:t>
      </w:r>
      <w:r>
        <w:rPr>
          <w:sz w:val="28"/>
        </w:rPr>
        <w:t>объектов</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муниципального</w:t>
      </w:r>
      <w:r>
        <w:rPr>
          <w:spacing w:val="1"/>
          <w:sz w:val="28"/>
        </w:rPr>
        <w:t xml:space="preserve"> </w:t>
      </w:r>
      <w:r>
        <w:rPr>
          <w:sz w:val="28"/>
        </w:rPr>
        <w:t>образования</w:t>
      </w:r>
      <w:r>
        <w:rPr>
          <w:spacing w:val="1"/>
          <w:sz w:val="28"/>
        </w:rPr>
        <w:t xml:space="preserve"> </w:t>
      </w:r>
      <w:r>
        <w:rPr>
          <w:sz w:val="28"/>
        </w:rPr>
        <w:t>«</w:t>
      </w:r>
      <w:r w:rsidR="007121D0">
        <w:rPr>
          <w:sz w:val="28"/>
        </w:rPr>
        <w:t>городского поселения города Туран</w:t>
      </w:r>
      <w:r>
        <w:rPr>
          <w:sz w:val="28"/>
        </w:rPr>
        <w:t>»</w:t>
      </w:r>
      <w:r>
        <w:rPr>
          <w:spacing w:val="1"/>
          <w:sz w:val="28"/>
        </w:rPr>
        <w:t xml:space="preserve"> </w:t>
      </w:r>
      <w:r>
        <w:rPr>
          <w:sz w:val="28"/>
        </w:rPr>
        <w:t>текстовая</w:t>
      </w:r>
      <w:r>
        <w:rPr>
          <w:spacing w:val="1"/>
          <w:sz w:val="28"/>
        </w:rPr>
        <w:t xml:space="preserve"> </w:t>
      </w:r>
      <w:r>
        <w:rPr>
          <w:sz w:val="28"/>
        </w:rPr>
        <w:t>и</w:t>
      </w:r>
      <w:r>
        <w:rPr>
          <w:spacing w:val="1"/>
          <w:sz w:val="28"/>
        </w:rPr>
        <w:t xml:space="preserve"> </w:t>
      </w:r>
      <w:r>
        <w:rPr>
          <w:sz w:val="28"/>
        </w:rPr>
        <w:t>графическая</w:t>
      </w:r>
      <w:r>
        <w:rPr>
          <w:spacing w:val="1"/>
          <w:sz w:val="28"/>
        </w:rPr>
        <w:t xml:space="preserve"> </w:t>
      </w:r>
      <w:r>
        <w:rPr>
          <w:sz w:val="28"/>
        </w:rPr>
        <w:t>части,</w:t>
      </w:r>
      <w:r>
        <w:rPr>
          <w:spacing w:val="1"/>
          <w:sz w:val="28"/>
        </w:rPr>
        <w:t xml:space="preserve"> </w:t>
      </w:r>
      <w:r>
        <w:rPr>
          <w:sz w:val="28"/>
        </w:rPr>
        <w:t>применяются</w:t>
      </w:r>
      <w:r>
        <w:rPr>
          <w:spacing w:val="1"/>
          <w:sz w:val="28"/>
        </w:rPr>
        <w:t xml:space="preserve"> </w:t>
      </w:r>
      <w:r>
        <w:rPr>
          <w:sz w:val="28"/>
        </w:rPr>
        <w:t>в</w:t>
      </w:r>
      <w:r>
        <w:rPr>
          <w:spacing w:val="1"/>
          <w:sz w:val="28"/>
        </w:rPr>
        <w:t xml:space="preserve"> </w:t>
      </w:r>
      <w:r>
        <w:rPr>
          <w:sz w:val="28"/>
        </w:rPr>
        <w:t>значении,</w:t>
      </w:r>
      <w:r>
        <w:rPr>
          <w:spacing w:val="-1"/>
          <w:sz w:val="28"/>
        </w:rPr>
        <w:t xml:space="preserve"> </w:t>
      </w:r>
      <w:r>
        <w:rPr>
          <w:sz w:val="28"/>
        </w:rPr>
        <w:t>используемом в</w:t>
      </w:r>
      <w:r>
        <w:rPr>
          <w:spacing w:val="-2"/>
          <w:sz w:val="28"/>
        </w:rPr>
        <w:t xml:space="preserve"> </w:t>
      </w:r>
      <w:r>
        <w:rPr>
          <w:sz w:val="28"/>
        </w:rPr>
        <w:t>действующем законодательстве</w:t>
      </w:r>
      <w:r>
        <w:rPr>
          <w:spacing w:val="2"/>
          <w:sz w:val="28"/>
        </w:rPr>
        <w:t xml:space="preserve"> </w:t>
      </w:r>
      <w:r>
        <w:rPr>
          <w:sz w:val="28"/>
        </w:rPr>
        <w:t>Российской Федерации.</w:t>
      </w:r>
    </w:p>
    <w:p w:rsidR="0011753E" w:rsidRDefault="005F3910" w:rsidP="007121D0">
      <w:pPr>
        <w:pStyle w:val="a5"/>
        <w:numPr>
          <w:ilvl w:val="2"/>
          <w:numId w:val="6"/>
        </w:numPr>
        <w:tabs>
          <w:tab w:val="left" w:pos="2205"/>
        </w:tabs>
        <w:spacing w:line="321" w:lineRule="exact"/>
        <w:ind w:left="2204" w:hanging="424"/>
        <w:jc w:val="both"/>
      </w:pPr>
      <w:r>
        <w:rPr>
          <w:sz w:val="28"/>
        </w:rPr>
        <w:t>Размещение</w:t>
      </w:r>
      <w:r>
        <w:rPr>
          <w:spacing w:val="2"/>
          <w:sz w:val="28"/>
        </w:rPr>
        <w:t xml:space="preserve"> </w:t>
      </w:r>
      <w:r>
        <w:rPr>
          <w:sz w:val="28"/>
        </w:rPr>
        <w:t>нестационарных</w:t>
      </w:r>
      <w:r>
        <w:rPr>
          <w:spacing w:val="8"/>
          <w:sz w:val="28"/>
        </w:rPr>
        <w:t xml:space="preserve"> </w:t>
      </w:r>
      <w:r>
        <w:rPr>
          <w:sz w:val="28"/>
        </w:rPr>
        <w:t>торговых</w:t>
      </w:r>
      <w:r>
        <w:rPr>
          <w:spacing w:val="5"/>
          <w:sz w:val="28"/>
        </w:rPr>
        <w:t xml:space="preserve"> </w:t>
      </w:r>
      <w:r>
        <w:rPr>
          <w:sz w:val="28"/>
        </w:rPr>
        <w:t>объектов,</w:t>
      </w:r>
      <w:r>
        <w:rPr>
          <w:spacing w:val="1"/>
          <w:sz w:val="28"/>
        </w:rPr>
        <w:t xml:space="preserve"> </w:t>
      </w:r>
      <w:r>
        <w:rPr>
          <w:sz w:val="28"/>
        </w:rPr>
        <w:t>указанных</w:t>
      </w:r>
      <w:r>
        <w:rPr>
          <w:spacing w:val="3"/>
          <w:sz w:val="28"/>
        </w:rPr>
        <w:t xml:space="preserve"> </w:t>
      </w:r>
      <w:r>
        <w:rPr>
          <w:sz w:val="28"/>
        </w:rPr>
        <w:t>в</w:t>
      </w:r>
      <w:r>
        <w:rPr>
          <w:spacing w:val="5"/>
          <w:sz w:val="28"/>
        </w:rPr>
        <w:t xml:space="preserve"> </w:t>
      </w:r>
      <w:r>
        <w:rPr>
          <w:sz w:val="28"/>
        </w:rPr>
        <w:t>строках:</w:t>
      </w:r>
      <w:r>
        <w:rPr>
          <w:spacing w:val="3"/>
          <w:sz w:val="28"/>
        </w:rPr>
        <w:t xml:space="preserve"> </w:t>
      </w:r>
      <w:r>
        <w:rPr>
          <w:sz w:val="28"/>
        </w:rPr>
        <w:t>1,</w:t>
      </w:r>
      <w:r>
        <w:rPr>
          <w:spacing w:val="2"/>
          <w:sz w:val="28"/>
        </w:rPr>
        <w:t xml:space="preserve"> </w:t>
      </w:r>
      <w:r>
        <w:rPr>
          <w:sz w:val="28"/>
        </w:rPr>
        <w:t>2,</w:t>
      </w:r>
      <w:r>
        <w:rPr>
          <w:spacing w:val="2"/>
          <w:sz w:val="28"/>
        </w:rPr>
        <w:t xml:space="preserve"> </w:t>
      </w:r>
      <w:r>
        <w:rPr>
          <w:sz w:val="28"/>
        </w:rPr>
        <w:t>3,</w:t>
      </w:r>
      <w:r>
        <w:rPr>
          <w:spacing w:val="2"/>
          <w:sz w:val="28"/>
        </w:rPr>
        <w:t xml:space="preserve"> </w:t>
      </w:r>
      <w:r w:rsidR="007121D0">
        <w:rPr>
          <w:sz w:val="28"/>
        </w:rPr>
        <w:t xml:space="preserve">4 </w:t>
      </w:r>
      <w:r w:rsidR="007121D0">
        <w:rPr>
          <w:sz w:val="28"/>
          <w:szCs w:val="28"/>
        </w:rPr>
        <w:t>в</w:t>
      </w:r>
      <w:r w:rsidR="007121D0" w:rsidRPr="007121D0">
        <w:rPr>
          <w:sz w:val="28"/>
          <w:szCs w:val="28"/>
        </w:rPr>
        <w:t xml:space="preserve"> таблице</w:t>
      </w:r>
      <w:r w:rsidRPr="007121D0">
        <w:rPr>
          <w:sz w:val="28"/>
          <w:szCs w:val="28"/>
        </w:rPr>
        <w:t xml:space="preserve"> 1.1 настоящего раздела предусмотрено для субъектов малого или среднего</w:t>
      </w:r>
      <w:r w:rsidRPr="007121D0">
        <w:rPr>
          <w:spacing w:val="1"/>
          <w:sz w:val="28"/>
          <w:szCs w:val="28"/>
        </w:rPr>
        <w:t xml:space="preserve"> </w:t>
      </w:r>
      <w:r w:rsidRPr="007121D0">
        <w:rPr>
          <w:sz w:val="28"/>
          <w:szCs w:val="28"/>
        </w:rPr>
        <w:t>предпринимательства</w:t>
      </w:r>
    </w:p>
    <w:p w:rsidR="0011753E" w:rsidRDefault="005F3910" w:rsidP="007121D0">
      <w:pPr>
        <w:pStyle w:val="a5"/>
        <w:numPr>
          <w:ilvl w:val="2"/>
          <w:numId w:val="6"/>
        </w:numPr>
        <w:tabs>
          <w:tab w:val="left" w:pos="2205"/>
        </w:tabs>
        <w:spacing w:line="268" w:lineRule="auto"/>
        <w:ind w:left="931" w:right="235" w:firstLine="849"/>
        <w:jc w:val="both"/>
        <w:rPr>
          <w:sz w:val="28"/>
        </w:rPr>
      </w:pPr>
      <w:r>
        <w:rPr>
          <w:sz w:val="28"/>
        </w:rPr>
        <w:t>Места размещения нестационарных торговых объектов не должны нарушать внешний архитектурный</w:t>
      </w:r>
      <w:r>
        <w:rPr>
          <w:spacing w:val="1"/>
          <w:sz w:val="28"/>
        </w:rPr>
        <w:t xml:space="preserve"> </w:t>
      </w:r>
      <w:r>
        <w:rPr>
          <w:sz w:val="28"/>
        </w:rPr>
        <w:t>облик сложившейся застройки. Нестационарные торговые объекты, размещаемые на территории муниципального</w:t>
      </w:r>
      <w:r>
        <w:rPr>
          <w:spacing w:val="1"/>
          <w:sz w:val="28"/>
        </w:rPr>
        <w:t xml:space="preserve"> </w:t>
      </w:r>
      <w:r>
        <w:rPr>
          <w:sz w:val="28"/>
        </w:rPr>
        <w:t>образования</w:t>
      </w:r>
      <w:r>
        <w:rPr>
          <w:spacing w:val="1"/>
          <w:sz w:val="28"/>
        </w:rPr>
        <w:t xml:space="preserve"> </w:t>
      </w:r>
      <w:r>
        <w:rPr>
          <w:sz w:val="28"/>
        </w:rPr>
        <w:t>«</w:t>
      </w:r>
      <w:r w:rsidR="007121D0">
        <w:rPr>
          <w:sz w:val="28"/>
        </w:rPr>
        <w:t>городского поселения города Туран</w:t>
      </w:r>
      <w:r>
        <w:rPr>
          <w:sz w:val="28"/>
        </w:rPr>
        <w:t>»,</w:t>
      </w:r>
      <w:r>
        <w:rPr>
          <w:spacing w:val="1"/>
          <w:sz w:val="28"/>
        </w:rPr>
        <w:t xml:space="preserve"> </w:t>
      </w:r>
      <w:r>
        <w:rPr>
          <w:sz w:val="28"/>
        </w:rPr>
        <w:t>должны</w:t>
      </w:r>
      <w:r>
        <w:rPr>
          <w:spacing w:val="1"/>
          <w:sz w:val="28"/>
        </w:rPr>
        <w:t xml:space="preserve"> </w:t>
      </w:r>
      <w:r>
        <w:rPr>
          <w:sz w:val="28"/>
        </w:rPr>
        <w:t>соответствовать</w:t>
      </w:r>
      <w:r>
        <w:rPr>
          <w:spacing w:val="1"/>
          <w:sz w:val="28"/>
        </w:rPr>
        <w:t xml:space="preserve"> </w:t>
      </w:r>
      <w:r>
        <w:rPr>
          <w:sz w:val="28"/>
        </w:rPr>
        <w:t>нормативным</w:t>
      </w:r>
      <w:r>
        <w:rPr>
          <w:spacing w:val="1"/>
          <w:sz w:val="28"/>
        </w:rPr>
        <w:t xml:space="preserve"> </w:t>
      </w:r>
      <w:r>
        <w:rPr>
          <w:sz w:val="28"/>
        </w:rPr>
        <w:t>требованиям</w:t>
      </w:r>
      <w:r>
        <w:rPr>
          <w:spacing w:val="1"/>
          <w:sz w:val="28"/>
        </w:rPr>
        <w:t xml:space="preserve"> </w:t>
      </w:r>
      <w:r>
        <w:rPr>
          <w:sz w:val="28"/>
        </w:rPr>
        <w:t>к</w:t>
      </w:r>
      <w:r>
        <w:rPr>
          <w:spacing w:val="1"/>
          <w:sz w:val="28"/>
        </w:rPr>
        <w:t xml:space="preserve"> </w:t>
      </w:r>
      <w:r>
        <w:rPr>
          <w:sz w:val="28"/>
        </w:rPr>
        <w:t>внешнему</w:t>
      </w:r>
      <w:r>
        <w:rPr>
          <w:spacing w:val="1"/>
          <w:sz w:val="28"/>
        </w:rPr>
        <w:t xml:space="preserve"> </w:t>
      </w:r>
      <w:r>
        <w:rPr>
          <w:sz w:val="28"/>
        </w:rPr>
        <w:t>облику</w:t>
      </w:r>
      <w:r>
        <w:rPr>
          <w:spacing w:val="1"/>
          <w:sz w:val="28"/>
        </w:rPr>
        <w:t xml:space="preserve"> </w:t>
      </w:r>
      <w:r>
        <w:rPr>
          <w:sz w:val="28"/>
        </w:rPr>
        <w:t>нестационарного</w:t>
      </w:r>
      <w:r>
        <w:rPr>
          <w:spacing w:val="2"/>
          <w:sz w:val="28"/>
        </w:rPr>
        <w:t xml:space="preserve"> </w:t>
      </w:r>
      <w:r>
        <w:rPr>
          <w:sz w:val="28"/>
        </w:rPr>
        <w:t>торгового</w:t>
      </w:r>
      <w:r>
        <w:rPr>
          <w:spacing w:val="3"/>
          <w:sz w:val="28"/>
        </w:rPr>
        <w:t xml:space="preserve"> </w:t>
      </w:r>
      <w:r>
        <w:rPr>
          <w:sz w:val="28"/>
        </w:rPr>
        <w:t>объекта</w:t>
      </w:r>
      <w:r w:rsidR="007121D0">
        <w:rPr>
          <w:sz w:val="28"/>
        </w:rPr>
        <w:t>.</w:t>
      </w:r>
    </w:p>
    <w:p w:rsidR="0011753E" w:rsidRDefault="005F3910" w:rsidP="007121D0">
      <w:pPr>
        <w:pStyle w:val="a5"/>
        <w:numPr>
          <w:ilvl w:val="2"/>
          <w:numId w:val="6"/>
        </w:numPr>
        <w:tabs>
          <w:tab w:val="left" w:pos="2205"/>
        </w:tabs>
        <w:spacing w:line="268" w:lineRule="auto"/>
        <w:ind w:left="931" w:right="226" w:firstLine="849"/>
        <w:jc w:val="both"/>
        <w:rPr>
          <w:sz w:val="28"/>
        </w:rPr>
        <w:sectPr w:rsidR="0011753E">
          <w:headerReference w:type="default" r:id="rId9"/>
          <w:pgSz w:w="16850" w:h="11910" w:orient="landscape"/>
          <w:pgMar w:top="1100" w:right="560" w:bottom="280" w:left="1020" w:header="481" w:footer="0" w:gutter="0"/>
          <w:cols w:space="720"/>
        </w:sectPr>
      </w:pPr>
      <w:r>
        <w:rPr>
          <w:sz w:val="28"/>
        </w:rPr>
        <w:t>Срок</w:t>
      </w:r>
      <w:r>
        <w:rPr>
          <w:spacing w:val="1"/>
          <w:sz w:val="28"/>
        </w:rPr>
        <w:t xml:space="preserve"> </w:t>
      </w:r>
      <w:r>
        <w:rPr>
          <w:sz w:val="28"/>
        </w:rPr>
        <w:t>действия</w:t>
      </w:r>
      <w:r>
        <w:rPr>
          <w:spacing w:val="1"/>
          <w:sz w:val="28"/>
        </w:rPr>
        <w:t xml:space="preserve"> </w:t>
      </w:r>
      <w:r>
        <w:rPr>
          <w:sz w:val="28"/>
        </w:rPr>
        <w:t>договора</w:t>
      </w:r>
      <w:r>
        <w:rPr>
          <w:spacing w:val="1"/>
          <w:sz w:val="28"/>
        </w:rPr>
        <w:t xml:space="preserve"> </w:t>
      </w:r>
      <w:r>
        <w:rPr>
          <w:sz w:val="28"/>
        </w:rPr>
        <w:t>на</w:t>
      </w:r>
      <w:r>
        <w:rPr>
          <w:spacing w:val="1"/>
          <w:sz w:val="28"/>
        </w:rPr>
        <w:t xml:space="preserve"> </w:t>
      </w:r>
      <w:r>
        <w:rPr>
          <w:sz w:val="28"/>
        </w:rPr>
        <w:t>право</w:t>
      </w:r>
      <w:r>
        <w:rPr>
          <w:spacing w:val="1"/>
          <w:sz w:val="28"/>
        </w:rPr>
        <w:t xml:space="preserve"> </w:t>
      </w:r>
      <w:r>
        <w:rPr>
          <w:sz w:val="28"/>
        </w:rPr>
        <w:t>размещения</w:t>
      </w:r>
      <w:r>
        <w:rPr>
          <w:spacing w:val="1"/>
          <w:sz w:val="28"/>
        </w:rPr>
        <w:t xml:space="preserve"> </w:t>
      </w:r>
      <w:r>
        <w:rPr>
          <w:sz w:val="28"/>
        </w:rPr>
        <w:t>нестационарного</w:t>
      </w:r>
      <w:r>
        <w:rPr>
          <w:spacing w:val="1"/>
          <w:sz w:val="28"/>
        </w:rPr>
        <w:t xml:space="preserve"> </w:t>
      </w:r>
      <w:r>
        <w:rPr>
          <w:sz w:val="28"/>
        </w:rPr>
        <w:t>торгового</w:t>
      </w:r>
      <w:r>
        <w:rPr>
          <w:spacing w:val="1"/>
          <w:sz w:val="28"/>
        </w:rPr>
        <w:t xml:space="preserve"> </w:t>
      </w:r>
      <w:r>
        <w:rPr>
          <w:sz w:val="28"/>
        </w:rPr>
        <w:t>объекта,</w:t>
      </w:r>
      <w:r>
        <w:rPr>
          <w:spacing w:val="1"/>
          <w:sz w:val="28"/>
        </w:rPr>
        <w:t xml:space="preserve"> </w:t>
      </w:r>
      <w:r>
        <w:rPr>
          <w:sz w:val="28"/>
        </w:rPr>
        <w:t>договора</w:t>
      </w:r>
      <w:r>
        <w:rPr>
          <w:spacing w:val="1"/>
          <w:sz w:val="28"/>
        </w:rPr>
        <w:t xml:space="preserve"> </w:t>
      </w:r>
      <w:r>
        <w:rPr>
          <w:sz w:val="28"/>
        </w:rPr>
        <w:t>на</w:t>
      </w:r>
      <w:r>
        <w:rPr>
          <w:spacing w:val="1"/>
          <w:sz w:val="28"/>
        </w:rPr>
        <w:t xml:space="preserve"> </w:t>
      </w:r>
      <w:r>
        <w:rPr>
          <w:sz w:val="28"/>
        </w:rPr>
        <w:t>осуществление</w:t>
      </w:r>
      <w:r>
        <w:rPr>
          <w:spacing w:val="1"/>
          <w:sz w:val="28"/>
        </w:rPr>
        <w:t xml:space="preserve"> </w:t>
      </w:r>
      <w:r>
        <w:rPr>
          <w:sz w:val="28"/>
        </w:rPr>
        <w:t>торговой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нестационарном</w:t>
      </w:r>
      <w:r>
        <w:rPr>
          <w:spacing w:val="1"/>
          <w:sz w:val="28"/>
        </w:rPr>
        <w:t xml:space="preserve"> </w:t>
      </w:r>
      <w:r>
        <w:rPr>
          <w:sz w:val="28"/>
        </w:rPr>
        <w:t>торговом</w:t>
      </w:r>
      <w:r>
        <w:rPr>
          <w:spacing w:val="1"/>
          <w:sz w:val="28"/>
        </w:rPr>
        <w:t xml:space="preserve"> </w:t>
      </w:r>
      <w:r>
        <w:rPr>
          <w:sz w:val="28"/>
        </w:rPr>
        <w:t>объекте</w:t>
      </w:r>
      <w:r w:rsidR="007121D0">
        <w:rPr>
          <w:sz w:val="28"/>
        </w:rPr>
        <w:t xml:space="preserve"> согласовывается с администрацией города </w:t>
      </w:r>
    </w:p>
    <w:p w:rsidR="0011753E" w:rsidRDefault="005F3910">
      <w:pPr>
        <w:pStyle w:val="a5"/>
        <w:numPr>
          <w:ilvl w:val="1"/>
          <w:numId w:val="6"/>
        </w:numPr>
        <w:tabs>
          <w:tab w:val="left" w:pos="383"/>
        </w:tabs>
        <w:spacing w:before="65"/>
        <w:ind w:left="382" w:hanging="281"/>
        <w:jc w:val="left"/>
        <w:rPr>
          <w:sz w:val="28"/>
        </w:rPr>
      </w:pPr>
      <w:r>
        <w:rPr>
          <w:sz w:val="28"/>
        </w:rPr>
        <w:lastRenderedPageBreak/>
        <w:t>Графическая</w:t>
      </w:r>
      <w:r>
        <w:rPr>
          <w:spacing w:val="3"/>
          <w:sz w:val="28"/>
        </w:rPr>
        <w:t xml:space="preserve"> </w:t>
      </w:r>
      <w:r>
        <w:rPr>
          <w:sz w:val="28"/>
        </w:rPr>
        <w:t>часть:</w:t>
      </w:r>
    </w:p>
    <w:p w:rsidR="0011753E" w:rsidRDefault="008B5689">
      <w:pPr>
        <w:pStyle w:val="a3"/>
        <w:rPr>
          <w:sz w:val="20"/>
        </w:rPr>
      </w:pPr>
      <w:r>
        <w:rPr>
          <w:noProof/>
          <w:sz w:val="20"/>
          <w:lang w:eastAsia="ru-RU"/>
        </w:rPr>
        <mc:AlternateContent>
          <mc:Choice Requires="wps">
            <w:drawing>
              <wp:anchor distT="0" distB="0" distL="114300" distR="114300" simplePos="0" relativeHeight="251664384" behindDoc="0" locked="0" layoutInCell="1" allowOverlap="1">
                <wp:simplePos x="0" y="0"/>
                <wp:positionH relativeFrom="column">
                  <wp:posOffset>22225</wp:posOffset>
                </wp:positionH>
                <wp:positionV relativeFrom="paragraph">
                  <wp:posOffset>90170</wp:posOffset>
                </wp:positionV>
                <wp:extent cx="466725" cy="219075"/>
                <wp:effectExtent l="0" t="0" r="28575" b="28575"/>
                <wp:wrapNone/>
                <wp:docPr id="9" name="Прямоугольник 9"/>
                <wp:cNvGraphicFramePr/>
                <a:graphic xmlns:a="http://schemas.openxmlformats.org/drawingml/2006/main">
                  <a:graphicData uri="http://schemas.microsoft.com/office/word/2010/wordprocessingShape">
                    <wps:wsp>
                      <wps:cNvSpPr/>
                      <wps:spPr>
                        <a:xfrm>
                          <a:off x="0" y="0"/>
                          <a:ext cx="466725" cy="21907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FF80A" id="Прямоугольник 9" o:spid="_x0000_s1026" style="position:absolute;margin-left:1.75pt;margin-top:7.1pt;width:36.75pt;height:17.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" fillcolor="white [3201]" strokecolor="red" strokeweight="2pt"/>
            </w:pict>
          </mc:Fallback>
        </mc:AlternateContent>
      </w:r>
    </w:p>
    <w:p w:rsidR="0011753E" w:rsidRDefault="008B5689" w:rsidP="008B5689">
      <w:pPr>
        <w:pStyle w:val="a3"/>
        <w:tabs>
          <w:tab w:val="left" w:pos="1020"/>
        </w:tabs>
        <w:rPr>
          <w:sz w:val="20"/>
        </w:rPr>
      </w:pPr>
      <w:r>
        <w:rPr>
          <w:sz w:val="20"/>
        </w:rPr>
        <w:tab/>
        <w:t>- место под нестационарный объект</w:t>
      </w:r>
    </w:p>
    <w:p w:rsidR="0011753E" w:rsidRDefault="0011753E">
      <w:pPr>
        <w:pStyle w:val="a3"/>
        <w:rPr>
          <w:sz w:val="20"/>
        </w:rPr>
      </w:pPr>
    </w:p>
    <w:p w:rsidR="00020651" w:rsidRDefault="00020651" w:rsidP="00020651">
      <w:pPr>
        <w:pStyle w:val="TableParagraph"/>
        <w:spacing w:line="226" w:lineRule="exact"/>
        <w:jc w:val="both"/>
        <w:rPr>
          <w:sz w:val="24"/>
        </w:rPr>
      </w:pPr>
      <w:r>
        <w:rPr>
          <w:sz w:val="24"/>
        </w:rPr>
        <w:t>В</w:t>
      </w:r>
      <w:r>
        <w:rPr>
          <w:spacing w:val="-3"/>
          <w:sz w:val="24"/>
        </w:rPr>
        <w:t xml:space="preserve"> </w:t>
      </w:r>
      <w:r>
        <w:rPr>
          <w:sz w:val="24"/>
        </w:rPr>
        <w:t>районе</w:t>
      </w:r>
    </w:p>
    <w:p w:rsidR="00020651" w:rsidRDefault="00020651" w:rsidP="00020651">
      <w:pPr>
        <w:pStyle w:val="TableParagraph"/>
        <w:spacing w:line="240" w:lineRule="exact"/>
        <w:jc w:val="both"/>
        <w:rPr>
          <w:sz w:val="24"/>
        </w:rPr>
      </w:pPr>
      <w:r>
        <w:rPr>
          <w:sz w:val="24"/>
        </w:rPr>
        <w:t>магазина</w:t>
      </w:r>
    </w:p>
    <w:p w:rsidR="0011753E" w:rsidRDefault="00020651" w:rsidP="00020651">
      <w:pPr>
        <w:pStyle w:val="a3"/>
        <w:rPr>
          <w:sz w:val="20"/>
        </w:rPr>
      </w:pPr>
      <w:r>
        <w:rPr>
          <w:sz w:val="24"/>
        </w:rPr>
        <w:t>по ул. Красных Партизан, 14а</w:t>
      </w:r>
    </w:p>
    <w:p w:rsidR="00020651" w:rsidRDefault="00020651">
      <w:pPr>
        <w:pStyle w:val="a3"/>
        <w:rPr>
          <w:sz w:val="20"/>
        </w:rPr>
      </w:pPr>
    </w:p>
    <w:p w:rsidR="00020651" w:rsidRDefault="00020651">
      <w:pPr>
        <w:pStyle w:val="a3"/>
        <w:rPr>
          <w:sz w:val="20"/>
        </w:rPr>
      </w:pPr>
    </w:p>
    <w:p w:rsidR="0011753E" w:rsidRDefault="00AD63B8" w:rsidP="00AD63B8">
      <w:pPr>
        <w:pStyle w:val="a3"/>
        <w:ind w:left="-851"/>
        <w:rPr>
          <w:sz w:val="20"/>
        </w:rPr>
      </w:pPr>
      <w:r>
        <w:rPr>
          <w:noProof/>
          <w:sz w:val="20"/>
          <w:lang w:eastAsia="ru-RU"/>
        </w:rPr>
        <w:drawing>
          <wp:inline distT="0" distB="0" distL="0" distR="0">
            <wp:extent cx="6743700" cy="4867275"/>
            <wp:effectExtent l="0" t="0" r="0" b="9525"/>
            <wp:docPr id="7" name="Рисунок 7" descr="C:\Users\admin\Desktop\схема нест у 14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хема нест у 14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1395" cy="4872829"/>
                    </a:xfrm>
                    <a:prstGeom prst="rect">
                      <a:avLst/>
                    </a:prstGeom>
                    <a:noFill/>
                    <a:ln>
                      <a:noFill/>
                    </a:ln>
                  </pic:spPr>
                </pic:pic>
              </a:graphicData>
            </a:graphic>
          </wp:inline>
        </w:drawing>
      </w:r>
    </w:p>
    <w:p w:rsidR="0011753E" w:rsidRDefault="0011753E">
      <w:pPr>
        <w:pStyle w:val="a3"/>
        <w:rPr>
          <w:sz w:val="20"/>
        </w:rPr>
      </w:pPr>
    </w:p>
    <w:p w:rsidR="0011753E" w:rsidRDefault="0011753E">
      <w:pPr>
        <w:pStyle w:val="a3"/>
        <w:rPr>
          <w:sz w:val="20"/>
        </w:rPr>
      </w:pPr>
    </w:p>
    <w:p w:rsidR="0011753E" w:rsidRDefault="0011753E">
      <w:pPr>
        <w:pStyle w:val="a3"/>
        <w:rPr>
          <w:sz w:val="20"/>
        </w:rPr>
      </w:pPr>
    </w:p>
    <w:p w:rsidR="0011753E" w:rsidRDefault="0011753E">
      <w:pPr>
        <w:pStyle w:val="a3"/>
        <w:rPr>
          <w:sz w:val="20"/>
        </w:rPr>
      </w:pPr>
    </w:p>
    <w:p w:rsidR="0011753E" w:rsidRDefault="0011753E">
      <w:pPr>
        <w:pStyle w:val="a3"/>
        <w:rPr>
          <w:sz w:val="20"/>
        </w:rPr>
      </w:pPr>
    </w:p>
    <w:p w:rsidR="0011753E" w:rsidRDefault="0011753E">
      <w:pPr>
        <w:pStyle w:val="a3"/>
        <w:rPr>
          <w:sz w:val="20"/>
        </w:rPr>
      </w:pPr>
    </w:p>
    <w:p w:rsidR="0011753E" w:rsidRDefault="0011753E">
      <w:pPr>
        <w:pStyle w:val="a3"/>
        <w:rPr>
          <w:sz w:val="20"/>
        </w:rPr>
      </w:pPr>
    </w:p>
    <w:p w:rsidR="0011753E" w:rsidRDefault="0011753E">
      <w:pPr>
        <w:pStyle w:val="a3"/>
        <w:rPr>
          <w:sz w:val="20"/>
        </w:rPr>
      </w:pPr>
    </w:p>
    <w:p w:rsidR="0011753E" w:rsidRDefault="0011753E">
      <w:pPr>
        <w:pStyle w:val="a3"/>
        <w:rPr>
          <w:sz w:val="20"/>
        </w:rPr>
      </w:pPr>
    </w:p>
    <w:p w:rsidR="0011753E" w:rsidRDefault="0011753E">
      <w:pPr>
        <w:pStyle w:val="a3"/>
        <w:rPr>
          <w:sz w:val="20"/>
        </w:rPr>
      </w:pPr>
    </w:p>
    <w:p w:rsidR="00945E16" w:rsidRDefault="00945E16">
      <w:pPr>
        <w:pStyle w:val="a3"/>
        <w:rPr>
          <w:sz w:val="20"/>
        </w:rPr>
      </w:pPr>
    </w:p>
    <w:p w:rsidR="00020651" w:rsidRDefault="00945E16">
      <w:pPr>
        <w:rPr>
          <w:sz w:val="20"/>
        </w:rPr>
      </w:pPr>
      <w:r>
        <w:rPr>
          <w:sz w:val="20"/>
        </w:rPr>
        <w:br w:type="page"/>
      </w:r>
    </w:p>
    <w:p w:rsidR="00020651" w:rsidRDefault="00020651">
      <w:pPr>
        <w:rPr>
          <w:noProof/>
          <w:sz w:val="20"/>
          <w:lang w:eastAsia="ru-RU"/>
        </w:rPr>
      </w:pPr>
      <w:r>
        <w:rPr>
          <w:noProof/>
          <w:sz w:val="20"/>
          <w:lang w:eastAsia="ru-RU"/>
        </w:rPr>
        <w:lastRenderedPageBreak/>
        <mc:AlternateContent>
          <mc:Choice Requires="wps">
            <w:drawing>
              <wp:anchor distT="0" distB="0" distL="114300" distR="114300" simplePos="0" relativeHeight="251666432" behindDoc="0" locked="0" layoutInCell="1" allowOverlap="1" wp14:anchorId="51F632DA" wp14:editId="6D09B819">
                <wp:simplePos x="0" y="0"/>
                <wp:positionH relativeFrom="leftMargin">
                  <wp:align>right</wp:align>
                </wp:positionH>
                <wp:positionV relativeFrom="paragraph">
                  <wp:posOffset>9525</wp:posOffset>
                </wp:positionV>
                <wp:extent cx="466725" cy="219075"/>
                <wp:effectExtent l="0" t="0" r="28575" b="28575"/>
                <wp:wrapNone/>
                <wp:docPr id="10" name="Прямоугольник 10"/>
                <wp:cNvGraphicFramePr/>
                <a:graphic xmlns:a="http://schemas.openxmlformats.org/drawingml/2006/main">
                  <a:graphicData uri="http://schemas.microsoft.com/office/word/2010/wordprocessingShape">
                    <wps:wsp>
                      <wps:cNvSpPr/>
                      <wps:spPr>
                        <a:xfrm>
                          <a:off x="0" y="0"/>
                          <a:ext cx="466725" cy="21907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5D75BE" id="Прямоугольник 10" o:spid="_x0000_s1026" style="position:absolute;margin-left:-14.45pt;margin-top:.75pt;width:36.75pt;height:17.25pt;z-index:251666432;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" fillcolor="white [3201]" strokecolor="red" strokeweight="2pt">
                <w10:wrap anchorx="margin"/>
              </v:rect>
            </w:pict>
          </mc:Fallback>
        </mc:AlternateContent>
      </w:r>
      <w:r>
        <w:rPr>
          <w:sz w:val="20"/>
        </w:rPr>
        <w:t>- место под нестационарный объект</w:t>
      </w:r>
      <w:r>
        <w:rPr>
          <w:noProof/>
          <w:sz w:val="20"/>
          <w:lang w:eastAsia="ru-RU"/>
        </w:rPr>
        <w:t xml:space="preserve"> </w:t>
      </w:r>
    </w:p>
    <w:p w:rsidR="00020651" w:rsidRDefault="00020651">
      <w:pPr>
        <w:rPr>
          <w:noProof/>
          <w:sz w:val="20"/>
          <w:lang w:eastAsia="ru-RU"/>
        </w:rPr>
      </w:pPr>
    </w:p>
    <w:p w:rsidR="00020651" w:rsidRDefault="00020651">
      <w:pPr>
        <w:rPr>
          <w:noProof/>
          <w:sz w:val="20"/>
          <w:lang w:eastAsia="ru-RU"/>
        </w:rPr>
      </w:pPr>
    </w:p>
    <w:p w:rsidR="00020651" w:rsidRDefault="00020651" w:rsidP="00020651">
      <w:pPr>
        <w:pStyle w:val="TableParagraph"/>
        <w:spacing w:line="226" w:lineRule="exact"/>
        <w:jc w:val="both"/>
        <w:rPr>
          <w:sz w:val="24"/>
        </w:rPr>
      </w:pPr>
      <w:r>
        <w:rPr>
          <w:sz w:val="24"/>
        </w:rPr>
        <w:t>В</w:t>
      </w:r>
      <w:r>
        <w:rPr>
          <w:spacing w:val="-3"/>
          <w:sz w:val="24"/>
        </w:rPr>
        <w:t xml:space="preserve"> </w:t>
      </w:r>
      <w:r>
        <w:rPr>
          <w:sz w:val="24"/>
        </w:rPr>
        <w:t>районе</w:t>
      </w:r>
    </w:p>
    <w:p w:rsidR="00020651" w:rsidRDefault="00020651" w:rsidP="00020651">
      <w:pPr>
        <w:pStyle w:val="TableParagraph"/>
        <w:spacing w:line="240" w:lineRule="exact"/>
        <w:jc w:val="both"/>
        <w:rPr>
          <w:sz w:val="24"/>
        </w:rPr>
      </w:pPr>
      <w:r>
        <w:rPr>
          <w:sz w:val="24"/>
        </w:rPr>
        <w:t>магазина</w:t>
      </w:r>
    </w:p>
    <w:p w:rsidR="00020651" w:rsidRDefault="00020651" w:rsidP="00020651">
      <w:pPr>
        <w:rPr>
          <w:noProof/>
          <w:sz w:val="20"/>
          <w:lang w:eastAsia="ru-RU"/>
        </w:rPr>
      </w:pPr>
      <w:r>
        <w:rPr>
          <w:sz w:val="24"/>
        </w:rPr>
        <w:t>по ул. Красных Партизан, 15</w:t>
      </w:r>
    </w:p>
    <w:p w:rsidR="00020651" w:rsidRDefault="00020651">
      <w:pPr>
        <w:rPr>
          <w:noProof/>
          <w:sz w:val="20"/>
          <w:lang w:eastAsia="ru-RU"/>
        </w:rPr>
      </w:pPr>
    </w:p>
    <w:p w:rsidR="00A84080" w:rsidRDefault="00A84080" w:rsidP="00020651">
      <w:pPr>
        <w:ind w:left="-851"/>
        <w:rPr>
          <w:noProof/>
          <w:sz w:val="20"/>
          <w:lang w:eastAsia="ru-RU"/>
        </w:rPr>
      </w:pPr>
    </w:p>
    <w:p w:rsidR="00020651" w:rsidRDefault="00020651" w:rsidP="00020651">
      <w:pPr>
        <w:ind w:left="-851"/>
        <w:rPr>
          <w:sz w:val="20"/>
        </w:rPr>
      </w:pPr>
      <w:r>
        <w:rPr>
          <w:noProof/>
          <w:sz w:val="20"/>
          <w:lang w:eastAsia="ru-RU"/>
        </w:rPr>
        <w:drawing>
          <wp:inline distT="0" distB="0" distL="0" distR="0">
            <wp:extent cx="6810375" cy="4095750"/>
            <wp:effectExtent l="0" t="0" r="9525" b="0"/>
            <wp:docPr id="11" name="Рисунок 11" descr="C:\Users\admin\Desktop\у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у 1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0375" cy="4095750"/>
                    </a:xfrm>
                    <a:prstGeom prst="rect">
                      <a:avLst/>
                    </a:prstGeom>
                    <a:noFill/>
                    <a:ln>
                      <a:noFill/>
                    </a:ln>
                  </pic:spPr>
                </pic:pic>
              </a:graphicData>
            </a:graphic>
          </wp:inline>
        </w:drawing>
      </w:r>
    </w:p>
    <w:p w:rsidR="00A84080" w:rsidRDefault="00A84080" w:rsidP="00020651">
      <w:pPr>
        <w:ind w:left="-851"/>
        <w:rPr>
          <w:sz w:val="20"/>
        </w:rPr>
      </w:pPr>
    </w:p>
    <w:p w:rsidR="00A84080" w:rsidRDefault="00A84080" w:rsidP="00020651">
      <w:pPr>
        <w:ind w:left="-851"/>
        <w:rPr>
          <w:sz w:val="20"/>
        </w:rPr>
      </w:pPr>
    </w:p>
    <w:p w:rsidR="00A84080" w:rsidRDefault="00A84080" w:rsidP="00020651">
      <w:pPr>
        <w:ind w:left="-851"/>
        <w:rPr>
          <w:sz w:val="20"/>
        </w:rPr>
      </w:pPr>
    </w:p>
    <w:p w:rsidR="00A84080" w:rsidRDefault="00A84080" w:rsidP="00020651">
      <w:pPr>
        <w:ind w:left="-851"/>
        <w:rPr>
          <w:sz w:val="20"/>
        </w:rPr>
      </w:pPr>
    </w:p>
    <w:p w:rsidR="00A84080" w:rsidRDefault="00A84080" w:rsidP="00020651">
      <w:pPr>
        <w:ind w:left="-851"/>
        <w:rPr>
          <w:sz w:val="20"/>
        </w:rPr>
      </w:pPr>
    </w:p>
    <w:p w:rsidR="00A84080" w:rsidRDefault="00A84080" w:rsidP="00020651">
      <w:pPr>
        <w:ind w:left="-851"/>
        <w:rPr>
          <w:sz w:val="20"/>
        </w:rPr>
      </w:pPr>
    </w:p>
    <w:p w:rsidR="00A84080" w:rsidRDefault="00A84080" w:rsidP="00020651">
      <w:pPr>
        <w:ind w:left="-851"/>
        <w:rPr>
          <w:sz w:val="20"/>
        </w:rPr>
      </w:pPr>
    </w:p>
    <w:p w:rsidR="00A84080" w:rsidRDefault="00A84080" w:rsidP="00020651">
      <w:pPr>
        <w:ind w:left="-851"/>
        <w:rPr>
          <w:sz w:val="20"/>
        </w:rPr>
      </w:pPr>
    </w:p>
    <w:p w:rsidR="00A84080" w:rsidRDefault="00A84080" w:rsidP="00020651">
      <w:pPr>
        <w:ind w:left="-851"/>
        <w:rPr>
          <w:sz w:val="20"/>
        </w:rPr>
      </w:pPr>
    </w:p>
    <w:p w:rsidR="00A84080" w:rsidRDefault="00A84080" w:rsidP="00A84080">
      <w:pPr>
        <w:rPr>
          <w:sz w:val="20"/>
        </w:rPr>
      </w:pPr>
    </w:p>
    <w:p w:rsidR="00A84080" w:rsidRDefault="00A84080" w:rsidP="00A84080">
      <w:pPr>
        <w:rPr>
          <w:sz w:val="20"/>
        </w:rPr>
      </w:pPr>
    </w:p>
    <w:p w:rsidR="00A84080" w:rsidRDefault="00A84080" w:rsidP="00A84080">
      <w:pPr>
        <w:rPr>
          <w:sz w:val="20"/>
        </w:rPr>
      </w:pPr>
    </w:p>
    <w:p w:rsidR="00A84080" w:rsidRDefault="00A84080" w:rsidP="00A84080">
      <w:pPr>
        <w:rPr>
          <w:sz w:val="20"/>
        </w:rPr>
      </w:pPr>
    </w:p>
    <w:p w:rsidR="00A84080" w:rsidRDefault="00A84080" w:rsidP="00A84080">
      <w:pPr>
        <w:rPr>
          <w:sz w:val="20"/>
        </w:rPr>
      </w:pPr>
    </w:p>
    <w:p w:rsidR="00A84080" w:rsidRDefault="00A84080" w:rsidP="00A84080">
      <w:pPr>
        <w:rPr>
          <w:sz w:val="20"/>
        </w:rPr>
      </w:pPr>
    </w:p>
    <w:p w:rsidR="00A84080" w:rsidRDefault="00A84080" w:rsidP="00A84080">
      <w:pPr>
        <w:rPr>
          <w:sz w:val="20"/>
        </w:rPr>
      </w:pPr>
    </w:p>
    <w:p w:rsidR="00A84080" w:rsidRDefault="00A84080" w:rsidP="00A84080">
      <w:pPr>
        <w:rPr>
          <w:sz w:val="20"/>
        </w:rPr>
      </w:pPr>
    </w:p>
    <w:p w:rsidR="00A84080" w:rsidRDefault="00A84080" w:rsidP="00A84080">
      <w:pPr>
        <w:rPr>
          <w:sz w:val="20"/>
        </w:rPr>
      </w:pPr>
    </w:p>
    <w:p w:rsidR="00A84080" w:rsidRDefault="00A84080" w:rsidP="00A84080">
      <w:pPr>
        <w:rPr>
          <w:sz w:val="20"/>
        </w:rPr>
      </w:pPr>
    </w:p>
    <w:p w:rsidR="00A84080" w:rsidRDefault="00A84080" w:rsidP="00A84080">
      <w:pPr>
        <w:rPr>
          <w:sz w:val="20"/>
        </w:rPr>
      </w:pPr>
    </w:p>
    <w:p w:rsidR="00A84080" w:rsidRDefault="00A84080" w:rsidP="00A84080">
      <w:pPr>
        <w:rPr>
          <w:sz w:val="20"/>
        </w:rPr>
      </w:pPr>
    </w:p>
    <w:p w:rsidR="00A84080" w:rsidRDefault="00A84080" w:rsidP="00A84080">
      <w:pPr>
        <w:rPr>
          <w:sz w:val="20"/>
        </w:rPr>
      </w:pPr>
    </w:p>
    <w:p w:rsidR="00A84080" w:rsidRDefault="00A84080" w:rsidP="00A84080">
      <w:pPr>
        <w:rPr>
          <w:sz w:val="20"/>
        </w:rPr>
      </w:pPr>
    </w:p>
    <w:p w:rsidR="00A84080" w:rsidRDefault="00A84080" w:rsidP="00A84080">
      <w:pPr>
        <w:rPr>
          <w:sz w:val="20"/>
        </w:rPr>
      </w:pPr>
    </w:p>
    <w:p w:rsidR="00A84080" w:rsidRDefault="00A84080" w:rsidP="00A84080">
      <w:pPr>
        <w:rPr>
          <w:sz w:val="20"/>
        </w:rPr>
      </w:pPr>
    </w:p>
    <w:p w:rsidR="00A84080" w:rsidRDefault="00A84080" w:rsidP="00A84080">
      <w:pPr>
        <w:rPr>
          <w:sz w:val="20"/>
        </w:rPr>
      </w:pPr>
    </w:p>
    <w:p w:rsidR="00A84080" w:rsidRDefault="00A84080" w:rsidP="00A84080">
      <w:pPr>
        <w:rPr>
          <w:sz w:val="20"/>
        </w:rPr>
      </w:pPr>
    </w:p>
    <w:p w:rsidR="00A84080" w:rsidRDefault="00A84080" w:rsidP="00A84080">
      <w:pPr>
        <w:rPr>
          <w:sz w:val="20"/>
        </w:rPr>
      </w:pPr>
    </w:p>
    <w:p w:rsidR="00A84080" w:rsidRDefault="00A84080" w:rsidP="00A84080">
      <w:pPr>
        <w:rPr>
          <w:sz w:val="20"/>
        </w:rPr>
      </w:pPr>
    </w:p>
    <w:p w:rsidR="00A84080" w:rsidRDefault="00A84080" w:rsidP="00A84080">
      <w:pPr>
        <w:rPr>
          <w:sz w:val="20"/>
        </w:rPr>
      </w:pPr>
    </w:p>
    <w:p w:rsidR="00A84080" w:rsidRDefault="00A84080" w:rsidP="00A84080">
      <w:pPr>
        <w:rPr>
          <w:sz w:val="20"/>
        </w:rPr>
      </w:pPr>
    </w:p>
    <w:p w:rsidR="00A84080" w:rsidRDefault="00A84080" w:rsidP="00A84080">
      <w:pPr>
        <w:rPr>
          <w:sz w:val="20"/>
        </w:rPr>
      </w:pPr>
    </w:p>
    <w:p w:rsidR="00A84080" w:rsidRDefault="00A84080" w:rsidP="00020651">
      <w:pPr>
        <w:ind w:left="-851"/>
        <w:rPr>
          <w:sz w:val="20"/>
        </w:rPr>
      </w:pPr>
    </w:p>
    <w:p w:rsidR="00A84080" w:rsidRDefault="00A84080" w:rsidP="00020651">
      <w:pPr>
        <w:ind w:left="-851"/>
        <w:rPr>
          <w:sz w:val="20"/>
        </w:rPr>
      </w:pPr>
    </w:p>
    <w:p w:rsidR="00A84080" w:rsidRDefault="00A84080" w:rsidP="00A84080">
      <w:pPr>
        <w:rPr>
          <w:noProof/>
          <w:sz w:val="20"/>
          <w:lang w:eastAsia="ru-RU"/>
        </w:rPr>
      </w:pPr>
      <w:r>
        <w:rPr>
          <w:noProof/>
          <w:sz w:val="20"/>
          <w:lang w:eastAsia="ru-RU"/>
        </w:rPr>
        <mc:AlternateContent>
          <mc:Choice Requires="wps">
            <w:drawing>
              <wp:anchor distT="0" distB="0" distL="114300" distR="114300" simplePos="0" relativeHeight="251670528" behindDoc="0" locked="0" layoutInCell="1" allowOverlap="1" wp14:anchorId="0CE24468" wp14:editId="5F66FCE1">
                <wp:simplePos x="0" y="0"/>
                <wp:positionH relativeFrom="leftMargin">
                  <wp:align>right</wp:align>
                </wp:positionH>
                <wp:positionV relativeFrom="paragraph">
                  <wp:posOffset>9525</wp:posOffset>
                </wp:positionV>
                <wp:extent cx="466725" cy="219075"/>
                <wp:effectExtent l="0" t="0" r="28575" b="28575"/>
                <wp:wrapNone/>
                <wp:docPr id="15" name="Прямоугольник 15"/>
                <wp:cNvGraphicFramePr/>
                <a:graphic xmlns:a="http://schemas.openxmlformats.org/drawingml/2006/main">
                  <a:graphicData uri="http://schemas.microsoft.com/office/word/2010/wordprocessingShape">
                    <wps:wsp>
                      <wps:cNvSpPr/>
                      <wps:spPr>
                        <a:xfrm>
                          <a:off x="0" y="0"/>
                          <a:ext cx="466725" cy="21907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8A4709" id="Прямоугольник 15" o:spid="_x0000_s1026" style="position:absolute;margin-left:-14.45pt;margin-top:.75pt;width:36.75pt;height:17.25pt;z-index:251670528;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" fillcolor="white [3201]" strokecolor="red" strokeweight="2pt">
                <w10:wrap anchorx="margin"/>
              </v:rect>
            </w:pict>
          </mc:Fallback>
        </mc:AlternateContent>
      </w:r>
      <w:r>
        <w:rPr>
          <w:sz w:val="20"/>
        </w:rPr>
        <w:t>- место под нестационарный объект</w:t>
      </w:r>
      <w:r>
        <w:rPr>
          <w:noProof/>
          <w:sz w:val="20"/>
          <w:lang w:eastAsia="ru-RU"/>
        </w:rPr>
        <w:t xml:space="preserve"> </w:t>
      </w:r>
    </w:p>
    <w:p w:rsidR="00A84080" w:rsidRDefault="00A84080" w:rsidP="00A84080">
      <w:pPr>
        <w:rPr>
          <w:noProof/>
          <w:sz w:val="20"/>
          <w:lang w:eastAsia="ru-RU"/>
        </w:rPr>
      </w:pPr>
    </w:p>
    <w:p w:rsidR="00A84080" w:rsidRDefault="00A84080" w:rsidP="00A84080">
      <w:pPr>
        <w:rPr>
          <w:noProof/>
          <w:sz w:val="20"/>
          <w:lang w:eastAsia="ru-RU"/>
        </w:rPr>
      </w:pPr>
    </w:p>
    <w:p w:rsidR="00A84080" w:rsidRDefault="00A84080" w:rsidP="00A84080">
      <w:pPr>
        <w:pStyle w:val="TableParagraph"/>
        <w:spacing w:line="226" w:lineRule="exact"/>
        <w:jc w:val="both"/>
        <w:rPr>
          <w:sz w:val="24"/>
        </w:rPr>
      </w:pPr>
      <w:r>
        <w:rPr>
          <w:sz w:val="24"/>
        </w:rPr>
        <w:t>В</w:t>
      </w:r>
      <w:r>
        <w:rPr>
          <w:spacing w:val="-3"/>
          <w:sz w:val="24"/>
        </w:rPr>
        <w:t xml:space="preserve"> </w:t>
      </w:r>
      <w:r>
        <w:rPr>
          <w:sz w:val="24"/>
        </w:rPr>
        <w:t>районе</w:t>
      </w:r>
    </w:p>
    <w:p w:rsidR="00A84080" w:rsidRDefault="008C6E8E" w:rsidP="00A84080">
      <w:pPr>
        <w:pStyle w:val="TableParagraph"/>
        <w:spacing w:line="240" w:lineRule="exact"/>
        <w:jc w:val="both"/>
        <w:rPr>
          <w:sz w:val="24"/>
        </w:rPr>
      </w:pPr>
      <w:r>
        <w:rPr>
          <w:sz w:val="24"/>
        </w:rPr>
        <w:t>Жилого дома</w:t>
      </w:r>
    </w:p>
    <w:p w:rsidR="00A84080" w:rsidRDefault="00A84080" w:rsidP="00A84080">
      <w:pPr>
        <w:rPr>
          <w:sz w:val="24"/>
        </w:rPr>
      </w:pPr>
      <w:r>
        <w:rPr>
          <w:sz w:val="24"/>
        </w:rPr>
        <w:t xml:space="preserve">по ул. </w:t>
      </w:r>
      <w:r w:rsidR="008C6E8E">
        <w:rPr>
          <w:sz w:val="24"/>
        </w:rPr>
        <w:t>Щетинкина 6</w:t>
      </w:r>
      <w:bookmarkStart w:id="0" w:name="_GoBack"/>
      <w:bookmarkEnd w:id="0"/>
    </w:p>
    <w:p w:rsidR="00A84080" w:rsidRDefault="00A84080" w:rsidP="00A84080">
      <w:pPr>
        <w:rPr>
          <w:noProof/>
          <w:sz w:val="20"/>
          <w:lang w:eastAsia="ru-RU"/>
        </w:rPr>
      </w:pPr>
    </w:p>
    <w:p w:rsidR="00A84080" w:rsidRDefault="00A84080" w:rsidP="00A84080">
      <w:pPr>
        <w:ind w:left="-993"/>
        <w:rPr>
          <w:sz w:val="20"/>
        </w:rPr>
      </w:pPr>
      <w:r>
        <w:rPr>
          <w:noProof/>
          <w:sz w:val="20"/>
          <w:lang w:eastAsia="ru-RU"/>
        </w:rPr>
        <w:drawing>
          <wp:inline distT="0" distB="0" distL="0" distR="0">
            <wp:extent cx="6848475" cy="3695700"/>
            <wp:effectExtent l="0" t="0" r="9525" b="0"/>
            <wp:docPr id="16" name="Рисунок 16" descr="C:\Users\admin\Desktop\у щет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у щет 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8475" cy="3695700"/>
                    </a:xfrm>
                    <a:prstGeom prst="rect">
                      <a:avLst/>
                    </a:prstGeom>
                    <a:noFill/>
                    <a:ln>
                      <a:noFill/>
                    </a:ln>
                  </pic:spPr>
                </pic:pic>
              </a:graphicData>
            </a:graphic>
          </wp:inline>
        </w:drawing>
      </w:r>
      <w:r>
        <w:rPr>
          <w:sz w:val="20"/>
        </w:rPr>
        <w:br w:type="page"/>
      </w:r>
    </w:p>
    <w:p w:rsidR="00A84080" w:rsidRDefault="00A84080" w:rsidP="00A84080">
      <w:pPr>
        <w:rPr>
          <w:sz w:val="20"/>
        </w:rPr>
      </w:pPr>
    </w:p>
    <w:p w:rsidR="00020651" w:rsidRDefault="00020651">
      <w:pPr>
        <w:rPr>
          <w:sz w:val="20"/>
          <w:szCs w:val="28"/>
        </w:rPr>
      </w:pPr>
    </w:p>
    <w:p w:rsidR="00020651" w:rsidRDefault="00020651" w:rsidP="00020651">
      <w:pPr>
        <w:rPr>
          <w:noProof/>
          <w:sz w:val="20"/>
          <w:lang w:eastAsia="ru-RU"/>
        </w:rPr>
      </w:pPr>
      <w:r>
        <w:rPr>
          <w:noProof/>
          <w:sz w:val="20"/>
          <w:lang w:eastAsia="ru-RU"/>
        </w:rPr>
        <mc:AlternateContent>
          <mc:Choice Requires="wps">
            <w:drawing>
              <wp:anchor distT="0" distB="0" distL="114300" distR="114300" simplePos="0" relativeHeight="251668480" behindDoc="0" locked="0" layoutInCell="1" allowOverlap="1" wp14:anchorId="6C4B6D36" wp14:editId="24A995FF">
                <wp:simplePos x="0" y="0"/>
                <wp:positionH relativeFrom="leftMargin">
                  <wp:align>right</wp:align>
                </wp:positionH>
                <wp:positionV relativeFrom="paragraph">
                  <wp:posOffset>9525</wp:posOffset>
                </wp:positionV>
                <wp:extent cx="466725" cy="219075"/>
                <wp:effectExtent l="0" t="0" r="28575" b="28575"/>
                <wp:wrapNone/>
                <wp:docPr id="12" name="Прямоугольник 12"/>
                <wp:cNvGraphicFramePr/>
                <a:graphic xmlns:a="http://schemas.openxmlformats.org/drawingml/2006/main">
                  <a:graphicData uri="http://schemas.microsoft.com/office/word/2010/wordprocessingShape">
                    <wps:wsp>
                      <wps:cNvSpPr/>
                      <wps:spPr>
                        <a:xfrm>
                          <a:off x="0" y="0"/>
                          <a:ext cx="466725" cy="21907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8EFBD6" id="Прямоугольник 12" o:spid="_x0000_s1026" style="position:absolute;margin-left:-14.45pt;margin-top:.75pt;width:36.75pt;height:17.25pt;z-index:251668480;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" fillcolor="white [3201]" strokecolor="red" strokeweight="2pt">
                <w10:wrap anchorx="margin"/>
              </v:rect>
            </w:pict>
          </mc:Fallback>
        </mc:AlternateContent>
      </w:r>
      <w:r>
        <w:rPr>
          <w:sz w:val="20"/>
        </w:rPr>
        <w:t>- место под нестационарный объект</w:t>
      </w:r>
      <w:r>
        <w:rPr>
          <w:noProof/>
          <w:sz w:val="20"/>
          <w:lang w:eastAsia="ru-RU"/>
        </w:rPr>
        <w:t xml:space="preserve"> </w:t>
      </w:r>
    </w:p>
    <w:p w:rsidR="00020651" w:rsidRDefault="00020651">
      <w:pPr>
        <w:rPr>
          <w:sz w:val="20"/>
          <w:szCs w:val="28"/>
        </w:rPr>
      </w:pPr>
    </w:p>
    <w:p w:rsidR="00020651" w:rsidRDefault="00020651">
      <w:pPr>
        <w:rPr>
          <w:sz w:val="20"/>
          <w:szCs w:val="28"/>
        </w:rPr>
      </w:pPr>
    </w:p>
    <w:p w:rsidR="00020651" w:rsidRDefault="00020651" w:rsidP="00020651">
      <w:pPr>
        <w:pStyle w:val="TableParagraph"/>
        <w:spacing w:line="226" w:lineRule="exact"/>
        <w:jc w:val="both"/>
        <w:rPr>
          <w:sz w:val="24"/>
        </w:rPr>
      </w:pPr>
      <w:r>
        <w:rPr>
          <w:sz w:val="24"/>
        </w:rPr>
        <w:t>В</w:t>
      </w:r>
      <w:r>
        <w:rPr>
          <w:spacing w:val="-3"/>
          <w:sz w:val="24"/>
        </w:rPr>
        <w:t xml:space="preserve"> </w:t>
      </w:r>
      <w:r>
        <w:rPr>
          <w:sz w:val="24"/>
        </w:rPr>
        <w:t>районе</w:t>
      </w:r>
    </w:p>
    <w:p w:rsidR="00020651" w:rsidRDefault="00020651" w:rsidP="00020651">
      <w:pPr>
        <w:pStyle w:val="TableParagraph"/>
        <w:spacing w:line="240" w:lineRule="exact"/>
        <w:jc w:val="both"/>
        <w:rPr>
          <w:sz w:val="24"/>
        </w:rPr>
      </w:pPr>
      <w:r>
        <w:rPr>
          <w:sz w:val="24"/>
        </w:rPr>
        <w:t>магазина</w:t>
      </w:r>
    </w:p>
    <w:p w:rsidR="00020651" w:rsidRDefault="00020651" w:rsidP="00020651">
      <w:pPr>
        <w:pStyle w:val="TableParagraph"/>
        <w:spacing w:line="226" w:lineRule="exact"/>
        <w:jc w:val="both"/>
        <w:rPr>
          <w:sz w:val="24"/>
        </w:rPr>
      </w:pPr>
      <w:r>
        <w:rPr>
          <w:sz w:val="24"/>
        </w:rPr>
        <w:t>по ул. Комсомольская, 92</w:t>
      </w:r>
    </w:p>
    <w:p w:rsidR="00020651" w:rsidRDefault="00020651">
      <w:pPr>
        <w:rPr>
          <w:sz w:val="20"/>
          <w:szCs w:val="28"/>
        </w:rPr>
      </w:pPr>
    </w:p>
    <w:p w:rsidR="00020651" w:rsidRDefault="00020651" w:rsidP="00020651">
      <w:pPr>
        <w:ind w:left="-993"/>
        <w:rPr>
          <w:sz w:val="20"/>
          <w:szCs w:val="28"/>
        </w:rPr>
      </w:pPr>
      <w:r>
        <w:rPr>
          <w:noProof/>
          <w:sz w:val="20"/>
          <w:szCs w:val="28"/>
          <w:lang w:eastAsia="ru-RU"/>
        </w:rPr>
        <w:drawing>
          <wp:inline distT="0" distB="0" distL="0" distR="0">
            <wp:extent cx="6838950" cy="4524375"/>
            <wp:effectExtent l="0" t="0" r="0" b="9525"/>
            <wp:docPr id="14" name="Рисунок 14" descr="C:\Users\admin\Desktop\у ком 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у ком 9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8950" cy="4524375"/>
                    </a:xfrm>
                    <a:prstGeom prst="rect">
                      <a:avLst/>
                    </a:prstGeom>
                    <a:noFill/>
                    <a:ln>
                      <a:noFill/>
                    </a:ln>
                  </pic:spPr>
                </pic:pic>
              </a:graphicData>
            </a:graphic>
          </wp:inline>
        </w:drawing>
      </w:r>
      <w:r>
        <w:rPr>
          <w:sz w:val="20"/>
          <w:szCs w:val="28"/>
        </w:rPr>
        <w:br w:type="page"/>
      </w:r>
    </w:p>
    <w:p w:rsidR="00945E16" w:rsidRDefault="00945E16">
      <w:pPr>
        <w:rPr>
          <w:sz w:val="20"/>
          <w:szCs w:val="28"/>
        </w:rPr>
      </w:pPr>
    </w:p>
    <w:p w:rsidR="00945E16" w:rsidRDefault="00945E16" w:rsidP="00945E16">
      <w:pPr>
        <w:jc w:val="right"/>
        <w:rPr>
          <w:sz w:val="20"/>
          <w:szCs w:val="20"/>
        </w:rPr>
      </w:pPr>
      <w:r w:rsidRPr="008E4853">
        <w:rPr>
          <w:sz w:val="20"/>
          <w:szCs w:val="20"/>
        </w:rPr>
        <w:t xml:space="preserve">Приложение № 3 </w:t>
      </w:r>
    </w:p>
    <w:p w:rsidR="00945E16" w:rsidRDefault="00945E16" w:rsidP="00945E16">
      <w:pPr>
        <w:jc w:val="right"/>
        <w:rPr>
          <w:sz w:val="20"/>
          <w:szCs w:val="20"/>
        </w:rPr>
      </w:pPr>
      <w:r w:rsidRPr="008E4853">
        <w:rPr>
          <w:sz w:val="20"/>
          <w:szCs w:val="20"/>
        </w:rPr>
        <w:t xml:space="preserve">к постановлению администрации </w:t>
      </w:r>
    </w:p>
    <w:p w:rsidR="00945E16" w:rsidRDefault="00945E16" w:rsidP="00945E16">
      <w:pPr>
        <w:jc w:val="right"/>
        <w:rPr>
          <w:sz w:val="20"/>
          <w:szCs w:val="20"/>
        </w:rPr>
      </w:pPr>
      <w:r w:rsidRPr="00984395">
        <w:rPr>
          <w:sz w:val="20"/>
          <w:szCs w:val="20"/>
        </w:rPr>
        <w:t xml:space="preserve">городского поселения город </w:t>
      </w:r>
      <w:r>
        <w:rPr>
          <w:sz w:val="20"/>
          <w:szCs w:val="20"/>
        </w:rPr>
        <w:t>Туран</w:t>
      </w:r>
      <w:r w:rsidRPr="008E4853">
        <w:rPr>
          <w:sz w:val="20"/>
          <w:szCs w:val="20"/>
        </w:rPr>
        <w:t xml:space="preserve"> </w:t>
      </w:r>
    </w:p>
    <w:p w:rsidR="00945E16" w:rsidRPr="00D67859" w:rsidRDefault="00945E16" w:rsidP="00945E16">
      <w:pPr>
        <w:jc w:val="right"/>
        <w:rPr>
          <w:sz w:val="20"/>
          <w:szCs w:val="20"/>
          <w:u w:val="single"/>
        </w:rPr>
      </w:pPr>
      <w:r w:rsidRPr="00AE3AB9">
        <w:rPr>
          <w:sz w:val="20"/>
          <w:szCs w:val="20"/>
        </w:rPr>
        <w:t xml:space="preserve">от </w:t>
      </w:r>
      <w:r>
        <w:rPr>
          <w:sz w:val="20"/>
          <w:szCs w:val="20"/>
          <w:u w:val="single"/>
        </w:rPr>
        <w:t xml:space="preserve"> 24 </w:t>
      </w:r>
      <w:r w:rsidRPr="00D67859">
        <w:rPr>
          <w:sz w:val="20"/>
          <w:szCs w:val="20"/>
          <w:u w:val="single"/>
        </w:rPr>
        <w:t xml:space="preserve"> </w:t>
      </w:r>
      <w:r>
        <w:rPr>
          <w:sz w:val="20"/>
          <w:szCs w:val="20"/>
          <w:u w:val="single"/>
        </w:rPr>
        <w:t>декабря 2021 г    № 443</w:t>
      </w:r>
      <w:r w:rsidRPr="00D67859">
        <w:rPr>
          <w:sz w:val="20"/>
          <w:szCs w:val="20"/>
          <w:u w:val="single"/>
        </w:rPr>
        <w:t xml:space="preserve"> </w:t>
      </w:r>
    </w:p>
    <w:p w:rsidR="00945E16" w:rsidRPr="008E4853" w:rsidRDefault="00945E16" w:rsidP="00945E16">
      <w:pPr>
        <w:jc w:val="right"/>
        <w:rPr>
          <w:sz w:val="20"/>
          <w:szCs w:val="20"/>
        </w:rPr>
      </w:pPr>
    </w:p>
    <w:p w:rsidR="00945E16" w:rsidRDefault="00945E16" w:rsidP="00945E16">
      <w:pPr>
        <w:jc w:val="center"/>
        <w:rPr>
          <w:b/>
          <w:sz w:val="24"/>
          <w:szCs w:val="24"/>
        </w:rPr>
      </w:pPr>
    </w:p>
    <w:p w:rsidR="00945E16" w:rsidRDefault="00945E16" w:rsidP="00945E16">
      <w:pPr>
        <w:jc w:val="center"/>
        <w:rPr>
          <w:b/>
          <w:sz w:val="24"/>
          <w:szCs w:val="24"/>
        </w:rPr>
      </w:pPr>
      <w:r w:rsidRPr="008E4853">
        <w:rPr>
          <w:b/>
          <w:sz w:val="24"/>
          <w:szCs w:val="24"/>
        </w:rPr>
        <w:t xml:space="preserve">АДМИНИСТРАТИВНЫЙ РЕГЛАМЕНТ </w:t>
      </w:r>
    </w:p>
    <w:p w:rsidR="00945E16" w:rsidRDefault="00945E16" w:rsidP="00945E16">
      <w:pPr>
        <w:jc w:val="center"/>
        <w:rPr>
          <w:b/>
          <w:sz w:val="24"/>
          <w:szCs w:val="24"/>
        </w:rPr>
      </w:pPr>
      <w:r w:rsidRPr="008E4853">
        <w:rPr>
          <w:b/>
          <w:sz w:val="24"/>
          <w:szCs w:val="24"/>
        </w:rPr>
        <w:t xml:space="preserve">по предоставлению администрацией </w:t>
      </w:r>
      <w:r w:rsidRPr="00984395">
        <w:rPr>
          <w:b/>
          <w:sz w:val="24"/>
          <w:szCs w:val="24"/>
        </w:rPr>
        <w:t xml:space="preserve">городского поселения город </w:t>
      </w:r>
      <w:r>
        <w:rPr>
          <w:b/>
          <w:sz w:val="24"/>
          <w:szCs w:val="24"/>
        </w:rPr>
        <w:t xml:space="preserve">Туран </w:t>
      </w:r>
      <w:r w:rsidRPr="008E4853">
        <w:rPr>
          <w:b/>
          <w:sz w:val="24"/>
          <w:szCs w:val="24"/>
        </w:rPr>
        <w:t>мест для размещения о</w:t>
      </w:r>
      <w:r w:rsidR="00A7195A">
        <w:rPr>
          <w:b/>
          <w:sz w:val="24"/>
          <w:szCs w:val="24"/>
        </w:rPr>
        <w:t>бъектов нестационарной торговли</w:t>
      </w:r>
    </w:p>
    <w:p w:rsidR="00945E16" w:rsidRPr="008E4853" w:rsidRDefault="00945E16" w:rsidP="00945E16">
      <w:pPr>
        <w:jc w:val="center"/>
        <w:rPr>
          <w:b/>
          <w:sz w:val="24"/>
          <w:szCs w:val="24"/>
        </w:rPr>
      </w:pPr>
    </w:p>
    <w:p w:rsidR="00945E16" w:rsidRDefault="00945E16" w:rsidP="00945E16">
      <w:pPr>
        <w:jc w:val="both"/>
        <w:rPr>
          <w:sz w:val="24"/>
          <w:szCs w:val="24"/>
        </w:rPr>
      </w:pPr>
      <w:r w:rsidRPr="008E4853">
        <w:rPr>
          <w:b/>
          <w:sz w:val="24"/>
          <w:szCs w:val="24"/>
        </w:rPr>
        <w:t>1.Общие положения</w:t>
      </w:r>
      <w:r w:rsidRPr="008E4853">
        <w:rPr>
          <w:sz w:val="24"/>
          <w:szCs w:val="24"/>
        </w:rPr>
        <w:t xml:space="preserve"> </w:t>
      </w:r>
    </w:p>
    <w:p w:rsidR="00945E16" w:rsidRDefault="00945E16" w:rsidP="00945E16">
      <w:pPr>
        <w:jc w:val="both"/>
        <w:rPr>
          <w:sz w:val="24"/>
          <w:szCs w:val="24"/>
        </w:rPr>
      </w:pPr>
      <w:r w:rsidRPr="008E4853">
        <w:rPr>
          <w:sz w:val="24"/>
          <w:szCs w:val="24"/>
        </w:rPr>
        <w:t xml:space="preserve">1.1. Настоящий административный регламент разработан в целях повышения качества и доступности исполнения администрацией </w:t>
      </w:r>
      <w:r>
        <w:rPr>
          <w:sz w:val="24"/>
          <w:szCs w:val="24"/>
        </w:rPr>
        <w:t xml:space="preserve">городского </w:t>
      </w:r>
      <w:r w:rsidRPr="00E573D5">
        <w:rPr>
          <w:sz w:val="24"/>
          <w:szCs w:val="24"/>
        </w:rPr>
        <w:t>поселения</w:t>
      </w:r>
      <w:r>
        <w:rPr>
          <w:sz w:val="24"/>
          <w:szCs w:val="24"/>
        </w:rPr>
        <w:t xml:space="preserve"> город Туран</w:t>
      </w:r>
      <w:r w:rsidRPr="008E4853">
        <w:rPr>
          <w:sz w:val="24"/>
          <w:szCs w:val="24"/>
        </w:rPr>
        <w:t xml:space="preserve"> (далее - Администрация) </w:t>
      </w:r>
      <w:r>
        <w:rPr>
          <w:sz w:val="24"/>
          <w:szCs w:val="24"/>
        </w:rPr>
        <w:t xml:space="preserve">по </w:t>
      </w:r>
      <w:r w:rsidRPr="008E4853">
        <w:rPr>
          <w:sz w:val="24"/>
          <w:szCs w:val="24"/>
        </w:rPr>
        <w:t xml:space="preserve">согласованию предоставления мест для размещения объектов нестационарной торговли на территории </w:t>
      </w:r>
      <w:r>
        <w:rPr>
          <w:sz w:val="24"/>
          <w:szCs w:val="24"/>
        </w:rPr>
        <w:t xml:space="preserve">городского </w:t>
      </w:r>
      <w:r w:rsidRPr="00E573D5">
        <w:rPr>
          <w:sz w:val="24"/>
          <w:szCs w:val="24"/>
        </w:rPr>
        <w:t>поселения</w:t>
      </w:r>
      <w:r>
        <w:rPr>
          <w:sz w:val="24"/>
          <w:szCs w:val="24"/>
        </w:rPr>
        <w:t xml:space="preserve"> город Туран.</w:t>
      </w:r>
      <w:r w:rsidRPr="008E4853">
        <w:rPr>
          <w:sz w:val="24"/>
          <w:szCs w:val="24"/>
        </w:rPr>
        <w:t xml:space="preserve"> </w:t>
      </w:r>
    </w:p>
    <w:p w:rsidR="00945E16" w:rsidRDefault="00945E16" w:rsidP="00945E16">
      <w:pPr>
        <w:jc w:val="both"/>
        <w:rPr>
          <w:sz w:val="24"/>
          <w:szCs w:val="24"/>
        </w:rPr>
      </w:pPr>
      <w:r w:rsidRPr="008E4853">
        <w:rPr>
          <w:sz w:val="24"/>
          <w:szCs w:val="24"/>
        </w:rPr>
        <w:t xml:space="preserve">1.2. Заявителями на предоставление муниципальной услуги по согласованию предоставления мест для размещения объектов нестационарной торговли являются юридические лица, индивидуальные предприниматели и физические лица. </w:t>
      </w:r>
    </w:p>
    <w:p w:rsidR="00945E16" w:rsidRDefault="00945E16" w:rsidP="00945E16">
      <w:pPr>
        <w:jc w:val="both"/>
        <w:rPr>
          <w:sz w:val="24"/>
          <w:szCs w:val="24"/>
        </w:rPr>
      </w:pPr>
      <w:r w:rsidRPr="008E4853">
        <w:rPr>
          <w:sz w:val="24"/>
          <w:szCs w:val="24"/>
        </w:rPr>
        <w:t>1.3. Порядок информиро</w:t>
      </w:r>
      <w:r w:rsidR="00711C38">
        <w:rPr>
          <w:sz w:val="24"/>
          <w:szCs w:val="24"/>
        </w:rPr>
        <w:t>вания о правилах предоставления:</w:t>
      </w:r>
    </w:p>
    <w:p w:rsidR="00945E16" w:rsidRPr="009C0B98" w:rsidRDefault="00945E16" w:rsidP="00945E16">
      <w:pPr>
        <w:jc w:val="both"/>
        <w:rPr>
          <w:sz w:val="24"/>
          <w:szCs w:val="24"/>
        </w:rPr>
      </w:pPr>
      <w:r w:rsidRPr="008E4853">
        <w:rPr>
          <w:sz w:val="24"/>
          <w:szCs w:val="24"/>
        </w:rPr>
        <w:t xml:space="preserve">1.3.1. Информация размещается: </w:t>
      </w:r>
      <w:r w:rsidR="00711C38">
        <w:rPr>
          <w:sz w:val="24"/>
          <w:szCs w:val="24"/>
        </w:rPr>
        <w:t>официальном</w:t>
      </w:r>
      <w:r w:rsidRPr="009C0B98">
        <w:rPr>
          <w:sz w:val="24"/>
          <w:szCs w:val="24"/>
        </w:rPr>
        <w:t xml:space="preserve"> сайте администрации </w:t>
      </w:r>
      <w:r w:rsidR="00711C38">
        <w:rPr>
          <w:sz w:val="24"/>
          <w:szCs w:val="24"/>
        </w:rPr>
        <w:t>г. Туран «город-</w:t>
      </w:r>
      <w:proofErr w:type="spellStart"/>
      <w:r w:rsidR="00711C38">
        <w:rPr>
          <w:sz w:val="24"/>
          <w:szCs w:val="24"/>
        </w:rPr>
        <w:t>туран.рф</w:t>
      </w:r>
      <w:proofErr w:type="spellEnd"/>
      <w:r w:rsidR="00711C38">
        <w:rPr>
          <w:sz w:val="24"/>
          <w:szCs w:val="24"/>
        </w:rPr>
        <w:t>»</w:t>
      </w:r>
    </w:p>
    <w:p w:rsidR="00945E16" w:rsidRDefault="00945E16" w:rsidP="00945E16">
      <w:pPr>
        <w:jc w:val="both"/>
        <w:rPr>
          <w:sz w:val="24"/>
          <w:szCs w:val="24"/>
        </w:rPr>
      </w:pPr>
      <w:r w:rsidRPr="008E4853">
        <w:rPr>
          <w:sz w:val="24"/>
          <w:szCs w:val="24"/>
        </w:rPr>
        <w:t xml:space="preserve">1.3.2. Получить информацию по вопросам предоставления можно посредством: </w:t>
      </w:r>
    </w:p>
    <w:p w:rsidR="00945E16" w:rsidRDefault="00945E16" w:rsidP="00945E16">
      <w:pPr>
        <w:jc w:val="both"/>
        <w:rPr>
          <w:sz w:val="24"/>
          <w:szCs w:val="24"/>
        </w:rPr>
      </w:pPr>
      <w:r>
        <w:rPr>
          <w:sz w:val="24"/>
          <w:szCs w:val="24"/>
        </w:rPr>
        <w:t xml:space="preserve"> - </w:t>
      </w:r>
      <w:r w:rsidRPr="008E4853">
        <w:rPr>
          <w:sz w:val="24"/>
          <w:szCs w:val="24"/>
        </w:rPr>
        <w:t xml:space="preserve">письменного обращения в Администрацию с использованием средств телефонной связи; </w:t>
      </w:r>
    </w:p>
    <w:p w:rsidR="00945E16" w:rsidRDefault="00945E16" w:rsidP="00945E16">
      <w:pPr>
        <w:jc w:val="both"/>
        <w:rPr>
          <w:sz w:val="24"/>
          <w:szCs w:val="24"/>
        </w:rPr>
      </w:pPr>
      <w:r>
        <w:rPr>
          <w:sz w:val="24"/>
          <w:szCs w:val="24"/>
        </w:rPr>
        <w:t xml:space="preserve"> - </w:t>
      </w:r>
      <w:r w:rsidRPr="008E4853">
        <w:rPr>
          <w:sz w:val="24"/>
          <w:szCs w:val="24"/>
        </w:rPr>
        <w:t>при ли</w:t>
      </w:r>
      <w:r>
        <w:rPr>
          <w:sz w:val="24"/>
          <w:szCs w:val="24"/>
        </w:rPr>
        <w:t>чном обращении в Администрацию;</w:t>
      </w:r>
    </w:p>
    <w:p w:rsidR="00945E16" w:rsidRDefault="00945E16" w:rsidP="00945E16">
      <w:pPr>
        <w:jc w:val="both"/>
        <w:rPr>
          <w:sz w:val="24"/>
          <w:szCs w:val="24"/>
        </w:rPr>
      </w:pPr>
      <w:r>
        <w:rPr>
          <w:sz w:val="24"/>
          <w:szCs w:val="24"/>
        </w:rPr>
        <w:t xml:space="preserve"> - </w:t>
      </w:r>
      <w:r w:rsidRPr="008E4853">
        <w:rPr>
          <w:sz w:val="24"/>
          <w:szCs w:val="24"/>
        </w:rPr>
        <w:t xml:space="preserve">посредством электронной почты: </w:t>
      </w:r>
      <w:proofErr w:type="spellStart"/>
      <w:r w:rsidR="00711C38">
        <w:rPr>
          <w:sz w:val="24"/>
          <w:szCs w:val="24"/>
          <w:lang w:val="en-US"/>
        </w:rPr>
        <w:t>adm</w:t>
      </w:r>
      <w:proofErr w:type="spellEnd"/>
      <w:r w:rsidR="00711C38" w:rsidRPr="00711C38">
        <w:rPr>
          <w:sz w:val="24"/>
          <w:szCs w:val="24"/>
        </w:rPr>
        <w:t>.</w:t>
      </w:r>
      <w:proofErr w:type="spellStart"/>
      <w:r w:rsidR="00711C38">
        <w:rPr>
          <w:sz w:val="24"/>
          <w:szCs w:val="24"/>
          <w:lang w:val="en-US"/>
        </w:rPr>
        <w:t>gorodaturan</w:t>
      </w:r>
      <w:proofErr w:type="spellEnd"/>
      <w:r w:rsidR="00711C38" w:rsidRPr="00711C38">
        <w:rPr>
          <w:sz w:val="24"/>
          <w:szCs w:val="24"/>
        </w:rPr>
        <w:t>@</w:t>
      </w:r>
      <w:proofErr w:type="spellStart"/>
      <w:r w:rsidR="00711C38">
        <w:rPr>
          <w:sz w:val="24"/>
          <w:szCs w:val="24"/>
          <w:lang w:val="en-US"/>
        </w:rPr>
        <w:t>yandex</w:t>
      </w:r>
      <w:proofErr w:type="spellEnd"/>
      <w:r w:rsidR="00711C38" w:rsidRPr="00711C38">
        <w:rPr>
          <w:sz w:val="24"/>
          <w:szCs w:val="24"/>
        </w:rPr>
        <w:t>.</w:t>
      </w:r>
      <w:proofErr w:type="spellStart"/>
      <w:r w:rsidR="00711C38">
        <w:rPr>
          <w:sz w:val="24"/>
          <w:szCs w:val="24"/>
          <w:lang w:val="en-US"/>
        </w:rPr>
        <w:t>ru</w:t>
      </w:r>
      <w:proofErr w:type="spellEnd"/>
      <w:r w:rsidRPr="008E4853">
        <w:rPr>
          <w:sz w:val="24"/>
          <w:szCs w:val="24"/>
        </w:rPr>
        <w:t xml:space="preserve">. </w:t>
      </w:r>
    </w:p>
    <w:p w:rsidR="00945E16" w:rsidRDefault="00945E16" w:rsidP="00945E16">
      <w:pPr>
        <w:jc w:val="both"/>
        <w:rPr>
          <w:sz w:val="24"/>
          <w:szCs w:val="24"/>
        </w:rPr>
      </w:pPr>
      <w:r w:rsidRPr="008E4853">
        <w:rPr>
          <w:sz w:val="24"/>
          <w:szCs w:val="24"/>
        </w:rPr>
        <w:t xml:space="preserve">1.3.3. Организация приема обратившихся лиц осуществляется ежедневно в течение всего рабочего времени в соответствии с режимом работы Администрации. Прием осуществляет: специалист по </w:t>
      </w:r>
      <w:r>
        <w:rPr>
          <w:sz w:val="24"/>
          <w:szCs w:val="24"/>
        </w:rPr>
        <w:t>управлению муниципальным имуществом</w:t>
      </w:r>
      <w:r w:rsidRPr="008E4853">
        <w:rPr>
          <w:sz w:val="24"/>
          <w:szCs w:val="24"/>
        </w:rPr>
        <w:t xml:space="preserve">. </w:t>
      </w:r>
    </w:p>
    <w:p w:rsidR="00945E16" w:rsidRDefault="00945E16" w:rsidP="00945E16">
      <w:pPr>
        <w:jc w:val="both"/>
        <w:rPr>
          <w:sz w:val="24"/>
          <w:szCs w:val="24"/>
        </w:rPr>
      </w:pPr>
      <w:r w:rsidRPr="008E4853">
        <w:rPr>
          <w:sz w:val="24"/>
          <w:szCs w:val="24"/>
        </w:rPr>
        <w:t xml:space="preserve">1.3.4. Консультации предоставляются по следующим вопросам: </w:t>
      </w:r>
    </w:p>
    <w:p w:rsidR="00945E16" w:rsidRDefault="00945E16" w:rsidP="00945E16">
      <w:pPr>
        <w:jc w:val="both"/>
        <w:rPr>
          <w:sz w:val="24"/>
          <w:szCs w:val="24"/>
        </w:rPr>
      </w:pPr>
      <w:r w:rsidRPr="008E4853">
        <w:rPr>
          <w:sz w:val="24"/>
          <w:szCs w:val="24"/>
        </w:rPr>
        <w:t xml:space="preserve">- перечня документов, необходимых для предоставления муниципальной услуги, комплектности (достаточности) представленных документов; </w:t>
      </w:r>
    </w:p>
    <w:p w:rsidR="00945E16" w:rsidRDefault="00945E16" w:rsidP="00945E16">
      <w:pPr>
        <w:jc w:val="both"/>
        <w:rPr>
          <w:sz w:val="24"/>
          <w:szCs w:val="24"/>
        </w:rPr>
      </w:pPr>
      <w:r w:rsidRPr="008E4853">
        <w:rPr>
          <w:sz w:val="24"/>
          <w:szCs w:val="24"/>
        </w:rPr>
        <w:t xml:space="preserve">- источника получения документов, необходимых для предоставления муниципальной услуги (орган, организация и их местонахождение); </w:t>
      </w:r>
    </w:p>
    <w:p w:rsidR="00945E16" w:rsidRDefault="00945E16" w:rsidP="00945E16">
      <w:pPr>
        <w:jc w:val="both"/>
        <w:rPr>
          <w:sz w:val="24"/>
          <w:szCs w:val="24"/>
        </w:rPr>
      </w:pPr>
      <w:r w:rsidRPr="008E4853">
        <w:rPr>
          <w:sz w:val="24"/>
          <w:szCs w:val="24"/>
        </w:rPr>
        <w:t xml:space="preserve">- времени приема и выдачи документов; </w:t>
      </w:r>
    </w:p>
    <w:p w:rsidR="00945E16" w:rsidRDefault="00945E16" w:rsidP="00945E16">
      <w:pPr>
        <w:jc w:val="both"/>
        <w:rPr>
          <w:sz w:val="24"/>
          <w:szCs w:val="24"/>
        </w:rPr>
      </w:pPr>
      <w:r w:rsidRPr="008E4853">
        <w:rPr>
          <w:sz w:val="24"/>
          <w:szCs w:val="24"/>
        </w:rPr>
        <w:t xml:space="preserve">- сроков предоставления муниципальной услуги; </w:t>
      </w:r>
    </w:p>
    <w:p w:rsidR="00945E16" w:rsidRDefault="00945E16" w:rsidP="00945E16">
      <w:pPr>
        <w:jc w:val="both"/>
        <w:rPr>
          <w:sz w:val="24"/>
          <w:szCs w:val="24"/>
        </w:rPr>
      </w:pPr>
      <w:r w:rsidRPr="008E4853">
        <w:rPr>
          <w:sz w:val="24"/>
          <w:szCs w:val="24"/>
        </w:rPr>
        <w:t xml:space="preserve">- порядка обжалования действий (бездействия) и решений, осуществляемых и принимаемых в ходе предоставления муниципальной услуги. </w:t>
      </w:r>
    </w:p>
    <w:p w:rsidR="00945E16" w:rsidRDefault="00945E16" w:rsidP="00945E16">
      <w:pPr>
        <w:jc w:val="both"/>
        <w:rPr>
          <w:sz w:val="24"/>
          <w:szCs w:val="24"/>
        </w:rPr>
      </w:pPr>
      <w:r w:rsidRPr="008E4853">
        <w:rPr>
          <w:sz w:val="24"/>
          <w:szCs w:val="24"/>
        </w:rPr>
        <w:t xml:space="preserve">1.3.5. Консультации обратившихся лиц могут осуществляться устно. Сотрудник должен принять все необходимые меры для дачи полного и оперативного ответа на поставленные вопросы. В случае если для ответа требуется дополнительное время, сотрудник, осуществляющий консультирование, может предложить гражданам другое, удобное для них время, или обратиться в письменном виде. </w:t>
      </w:r>
    </w:p>
    <w:p w:rsidR="00945E16" w:rsidRDefault="00945E16" w:rsidP="00945E16">
      <w:pPr>
        <w:jc w:val="both"/>
        <w:rPr>
          <w:sz w:val="24"/>
          <w:szCs w:val="24"/>
        </w:rPr>
      </w:pPr>
      <w:r w:rsidRPr="008E4853">
        <w:rPr>
          <w:sz w:val="24"/>
          <w:szCs w:val="24"/>
        </w:rPr>
        <w:t xml:space="preserve">1.3.6. Основными требованиями к консультированию граждан являются: </w:t>
      </w:r>
    </w:p>
    <w:p w:rsidR="00945E16" w:rsidRDefault="00945E16" w:rsidP="00945E16">
      <w:pPr>
        <w:jc w:val="both"/>
        <w:rPr>
          <w:sz w:val="24"/>
          <w:szCs w:val="24"/>
        </w:rPr>
      </w:pPr>
      <w:r w:rsidRPr="008E4853">
        <w:rPr>
          <w:sz w:val="24"/>
          <w:szCs w:val="24"/>
        </w:rPr>
        <w:t xml:space="preserve">а) достоверность представляемой информации; </w:t>
      </w:r>
    </w:p>
    <w:p w:rsidR="00945E16" w:rsidRDefault="00945E16" w:rsidP="00945E16">
      <w:pPr>
        <w:jc w:val="both"/>
        <w:rPr>
          <w:sz w:val="24"/>
          <w:szCs w:val="24"/>
        </w:rPr>
      </w:pPr>
      <w:r w:rsidRPr="008E4853">
        <w:rPr>
          <w:sz w:val="24"/>
          <w:szCs w:val="24"/>
        </w:rPr>
        <w:t xml:space="preserve">б) четкость изложения информации; </w:t>
      </w:r>
    </w:p>
    <w:p w:rsidR="00945E16" w:rsidRDefault="00945E16" w:rsidP="00945E16">
      <w:pPr>
        <w:jc w:val="both"/>
        <w:rPr>
          <w:sz w:val="24"/>
          <w:szCs w:val="24"/>
        </w:rPr>
      </w:pPr>
      <w:r w:rsidRPr="008E4853">
        <w:rPr>
          <w:sz w:val="24"/>
          <w:szCs w:val="24"/>
        </w:rPr>
        <w:t xml:space="preserve">в) наглядность форм представляемой информации; </w:t>
      </w:r>
    </w:p>
    <w:p w:rsidR="00945E16" w:rsidRDefault="00945E16" w:rsidP="00945E16">
      <w:pPr>
        <w:jc w:val="both"/>
        <w:rPr>
          <w:sz w:val="24"/>
          <w:szCs w:val="24"/>
        </w:rPr>
      </w:pPr>
      <w:r w:rsidRPr="008E4853">
        <w:rPr>
          <w:sz w:val="24"/>
          <w:szCs w:val="24"/>
        </w:rPr>
        <w:t>г) удобство и доступность представляемой информации;</w:t>
      </w:r>
    </w:p>
    <w:p w:rsidR="00945E16" w:rsidRDefault="00945E16" w:rsidP="00945E16">
      <w:pPr>
        <w:jc w:val="both"/>
        <w:rPr>
          <w:sz w:val="24"/>
          <w:szCs w:val="24"/>
        </w:rPr>
      </w:pPr>
      <w:r w:rsidRPr="008E4853">
        <w:rPr>
          <w:sz w:val="24"/>
          <w:szCs w:val="24"/>
        </w:rPr>
        <w:t xml:space="preserve">д) оперативность представления информации. </w:t>
      </w:r>
    </w:p>
    <w:p w:rsidR="00945E16" w:rsidRDefault="00945E16" w:rsidP="00945E16">
      <w:pPr>
        <w:jc w:val="both"/>
        <w:rPr>
          <w:sz w:val="24"/>
          <w:szCs w:val="24"/>
        </w:rPr>
      </w:pPr>
      <w:r w:rsidRPr="008E4853">
        <w:rPr>
          <w:sz w:val="24"/>
          <w:szCs w:val="24"/>
        </w:rPr>
        <w:t xml:space="preserve">1.3.7. При ответах на телефонные звонки и устные обращения ответственное лицо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отчества и должности сотрудника, принявшего телефонный звонок. </w:t>
      </w:r>
    </w:p>
    <w:p w:rsidR="00945E16" w:rsidRDefault="00945E16" w:rsidP="00945E16">
      <w:pPr>
        <w:jc w:val="both"/>
        <w:rPr>
          <w:sz w:val="24"/>
          <w:szCs w:val="24"/>
        </w:rPr>
      </w:pPr>
      <w:r w:rsidRPr="008E4853">
        <w:rPr>
          <w:sz w:val="24"/>
          <w:szCs w:val="24"/>
        </w:rPr>
        <w:t xml:space="preserve">1.3.8. При невозможности ответственного лица, принявшего звонок, самостоятельно ответить на поставленные вопросы, они должны быть переадресованы другому должностному лицу или же обратившемуся по телефону гражданину должен быть сообщен телефонный номер, по которому можно получить необходимую информацию. </w:t>
      </w:r>
    </w:p>
    <w:p w:rsidR="00945E16" w:rsidRDefault="00945E16" w:rsidP="00945E16">
      <w:pPr>
        <w:jc w:val="both"/>
        <w:rPr>
          <w:sz w:val="24"/>
          <w:szCs w:val="24"/>
        </w:rPr>
      </w:pPr>
      <w:r w:rsidRPr="008E4853">
        <w:rPr>
          <w:sz w:val="24"/>
          <w:szCs w:val="24"/>
        </w:rPr>
        <w:lastRenderedPageBreak/>
        <w:t xml:space="preserve">1.3.9. В сети Интернет размещается информация текст административного регламента, перечень документов, необходимых для предоставления муниципальной услуги, образец формы заявки для выдачи разрешения на право организации розничной торговли. </w:t>
      </w:r>
    </w:p>
    <w:p w:rsidR="00945E16" w:rsidRDefault="00945E16" w:rsidP="00945E16">
      <w:pPr>
        <w:jc w:val="both"/>
        <w:rPr>
          <w:sz w:val="24"/>
          <w:szCs w:val="24"/>
        </w:rPr>
      </w:pPr>
      <w:r w:rsidRPr="008E4853">
        <w:rPr>
          <w:sz w:val="24"/>
          <w:szCs w:val="24"/>
        </w:rPr>
        <w:t xml:space="preserve">1.4. Муниципальная услуга предоставляется при личном участии заявителя, в электронном виде по принципу «одного окна», в том числе через многофункциональный центр. </w:t>
      </w:r>
    </w:p>
    <w:p w:rsidR="00945E16" w:rsidRPr="008E4853" w:rsidRDefault="00945E16" w:rsidP="00945E16">
      <w:pPr>
        <w:jc w:val="both"/>
        <w:rPr>
          <w:b/>
          <w:sz w:val="24"/>
          <w:szCs w:val="24"/>
        </w:rPr>
      </w:pPr>
      <w:r w:rsidRPr="008E4853">
        <w:rPr>
          <w:b/>
          <w:sz w:val="24"/>
          <w:szCs w:val="24"/>
        </w:rPr>
        <w:t xml:space="preserve">2. Стандарт предоставления муниципальной услуги </w:t>
      </w:r>
    </w:p>
    <w:p w:rsidR="00945E16" w:rsidRDefault="00945E16" w:rsidP="00945E16">
      <w:pPr>
        <w:jc w:val="both"/>
        <w:rPr>
          <w:sz w:val="24"/>
          <w:szCs w:val="24"/>
        </w:rPr>
      </w:pPr>
      <w:r w:rsidRPr="008E4853">
        <w:rPr>
          <w:sz w:val="24"/>
          <w:szCs w:val="24"/>
        </w:rPr>
        <w:t xml:space="preserve">2.1. Наименование муниципальной услуги: согласование предоставления мест для размещения объектов нестационарной торговли на территории </w:t>
      </w:r>
      <w:r>
        <w:rPr>
          <w:sz w:val="24"/>
          <w:szCs w:val="24"/>
        </w:rPr>
        <w:t xml:space="preserve">городского </w:t>
      </w:r>
      <w:r w:rsidRPr="00E573D5">
        <w:rPr>
          <w:sz w:val="24"/>
          <w:szCs w:val="24"/>
        </w:rPr>
        <w:t>поселения</w:t>
      </w:r>
      <w:r w:rsidR="00711C38">
        <w:rPr>
          <w:sz w:val="24"/>
          <w:szCs w:val="24"/>
        </w:rPr>
        <w:t xml:space="preserve"> город Туран</w:t>
      </w:r>
      <w:r w:rsidRPr="008E4853">
        <w:rPr>
          <w:sz w:val="24"/>
          <w:szCs w:val="24"/>
        </w:rPr>
        <w:t xml:space="preserve">. </w:t>
      </w:r>
    </w:p>
    <w:p w:rsidR="00711C38" w:rsidRDefault="00945E16" w:rsidP="00945E16">
      <w:pPr>
        <w:jc w:val="both"/>
        <w:rPr>
          <w:sz w:val="24"/>
          <w:szCs w:val="24"/>
        </w:rPr>
      </w:pPr>
      <w:r w:rsidRPr="008E4853">
        <w:rPr>
          <w:sz w:val="24"/>
          <w:szCs w:val="24"/>
        </w:rPr>
        <w:t xml:space="preserve">2.2. Органом, предоставляющим муниципальную услугу, является администрация </w:t>
      </w:r>
      <w:r>
        <w:rPr>
          <w:sz w:val="24"/>
          <w:szCs w:val="24"/>
        </w:rPr>
        <w:t xml:space="preserve">городского </w:t>
      </w:r>
      <w:r w:rsidRPr="00E573D5">
        <w:rPr>
          <w:sz w:val="24"/>
          <w:szCs w:val="24"/>
        </w:rPr>
        <w:t>поселения</w:t>
      </w:r>
      <w:r>
        <w:rPr>
          <w:sz w:val="24"/>
          <w:szCs w:val="24"/>
        </w:rPr>
        <w:t xml:space="preserve"> город </w:t>
      </w:r>
      <w:r w:rsidR="00711C38">
        <w:rPr>
          <w:sz w:val="24"/>
          <w:szCs w:val="24"/>
        </w:rPr>
        <w:t>Туран</w:t>
      </w:r>
      <w:r w:rsidRPr="008E4853">
        <w:rPr>
          <w:sz w:val="24"/>
          <w:szCs w:val="24"/>
        </w:rPr>
        <w:t xml:space="preserve">, </w:t>
      </w:r>
    </w:p>
    <w:p w:rsidR="00945E16" w:rsidRDefault="00945E16" w:rsidP="00945E16">
      <w:pPr>
        <w:jc w:val="both"/>
        <w:rPr>
          <w:sz w:val="24"/>
          <w:szCs w:val="24"/>
        </w:rPr>
      </w:pPr>
      <w:r w:rsidRPr="008E4853">
        <w:rPr>
          <w:sz w:val="24"/>
          <w:szCs w:val="24"/>
        </w:rPr>
        <w:t xml:space="preserve">2.3. Результат предоставления муниципальной услуги: согласование предоставления мест для размещения объектов нестационарной торговли на территории </w:t>
      </w:r>
      <w:r>
        <w:rPr>
          <w:sz w:val="24"/>
          <w:szCs w:val="24"/>
        </w:rPr>
        <w:t xml:space="preserve">городского </w:t>
      </w:r>
      <w:r w:rsidRPr="00E573D5">
        <w:rPr>
          <w:sz w:val="24"/>
          <w:szCs w:val="24"/>
        </w:rPr>
        <w:t>поселения</w:t>
      </w:r>
      <w:r>
        <w:rPr>
          <w:sz w:val="24"/>
          <w:szCs w:val="24"/>
        </w:rPr>
        <w:t xml:space="preserve"> город </w:t>
      </w:r>
      <w:r w:rsidR="00711C38">
        <w:rPr>
          <w:sz w:val="24"/>
          <w:szCs w:val="24"/>
        </w:rPr>
        <w:t>Туран</w:t>
      </w:r>
      <w:r w:rsidRPr="008E4853">
        <w:rPr>
          <w:sz w:val="24"/>
          <w:szCs w:val="24"/>
        </w:rPr>
        <w:t xml:space="preserve"> </w:t>
      </w:r>
    </w:p>
    <w:p w:rsidR="00945E16" w:rsidRDefault="00945E16" w:rsidP="00945E16">
      <w:pPr>
        <w:jc w:val="both"/>
        <w:rPr>
          <w:sz w:val="24"/>
          <w:szCs w:val="24"/>
        </w:rPr>
      </w:pPr>
      <w:r w:rsidRPr="008E4853">
        <w:rPr>
          <w:sz w:val="24"/>
          <w:szCs w:val="24"/>
        </w:rPr>
        <w:t xml:space="preserve">2.4. Срок предоставления муниципальной услуги: не позднее 30 дней со дня приема и регистрации обращения заявителя. </w:t>
      </w:r>
    </w:p>
    <w:p w:rsidR="00945E16" w:rsidRDefault="00945E16" w:rsidP="00945E16">
      <w:pPr>
        <w:jc w:val="both"/>
        <w:rPr>
          <w:sz w:val="24"/>
          <w:szCs w:val="24"/>
        </w:rPr>
      </w:pPr>
      <w:r w:rsidRPr="008E4853">
        <w:rPr>
          <w:sz w:val="24"/>
          <w:szCs w:val="24"/>
        </w:rPr>
        <w:t xml:space="preserve">2.5. Муниципальная услуга предоставляется в соответствии со следующими нормативными правовыми актами: - Федеральный закон от 06.10.2003 № 131-ФЗ «Об общих принципах организации местного самоуправления в Российской Федерации»; - Федеральный закон от 27.07.2010 № 210-ФЗ «Об организации предоставления государственных и муниципальных услуг»; - Федеральный закон от 02.05.2006 № 59-ФЗ «О порядке рассмотрения обращений граждан Российской Федерации»; - Федеральный закон от 28.12.2009 № 381-ФЗ «Об основах государственного регулирования торговой деятельности в Российской Федерации»; - Устав муниципального образования </w:t>
      </w:r>
      <w:r>
        <w:rPr>
          <w:sz w:val="24"/>
          <w:szCs w:val="24"/>
        </w:rPr>
        <w:t xml:space="preserve">городского </w:t>
      </w:r>
      <w:r w:rsidRPr="00E573D5">
        <w:rPr>
          <w:sz w:val="24"/>
          <w:szCs w:val="24"/>
        </w:rPr>
        <w:t>поселения</w:t>
      </w:r>
      <w:r>
        <w:rPr>
          <w:sz w:val="24"/>
          <w:szCs w:val="24"/>
        </w:rPr>
        <w:t xml:space="preserve"> город </w:t>
      </w:r>
      <w:r w:rsidR="00711C38">
        <w:rPr>
          <w:sz w:val="24"/>
          <w:szCs w:val="24"/>
        </w:rPr>
        <w:t>Туран</w:t>
      </w:r>
      <w:r w:rsidRPr="008E4853">
        <w:rPr>
          <w:sz w:val="24"/>
          <w:szCs w:val="24"/>
        </w:rPr>
        <w:t xml:space="preserve">; - схема размещения нестационарных торговых объектов, утвержденной постановлением администрации </w:t>
      </w:r>
      <w:r>
        <w:rPr>
          <w:sz w:val="24"/>
          <w:szCs w:val="24"/>
        </w:rPr>
        <w:t xml:space="preserve">городского </w:t>
      </w:r>
      <w:r w:rsidRPr="00E573D5">
        <w:rPr>
          <w:sz w:val="24"/>
          <w:szCs w:val="24"/>
        </w:rPr>
        <w:t>поселения</w:t>
      </w:r>
      <w:r>
        <w:rPr>
          <w:sz w:val="24"/>
          <w:szCs w:val="24"/>
        </w:rPr>
        <w:t xml:space="preserve"> город </w:t>
      </w:r>
      <w:r w:rsidR="00711C38">
        <w:rPr>
          <w:sz w:val="24"/>
          <w:szCs w:val="24"/>
        </w:rPr>
        <w:t>Туран</w:t>
      </w:r>
      <w:r w:rsidRPr="008E4853">
        <w:rPr>
          <w:sz w:val="24"/>
          <w:szCs w:val="24"/>
        </w:rPr>
        <w:t xml:space="preserve"> «Об утверждении Порядка разработки и утверждения схемы размещения нестационарных торговых объектов» от </w:t>
      </w:r>
      <w:r w:rsidR="00711C38">
        <w:rPr>
          <w:sz w:val="24"/>
          <w:szCs w:val="24"/>
        </w:rPr>
        <w:t>24.12.2021</w:t>
      </w:r>
      <w:r>
        <w:rPr>
          <w:sz w:val="24"/>
          <w:szCs w:val="24"/>
        </w:rPr>
        <w:t xml:space="preserve"> г. № </w:t>
      </w:r>
      <w:r w:rsidR="00711C38">
        <w:rPr>
          <w:sz w:val="24"/>
          <w:szCs w:val="24"/>
        </w:rPr>
        <w:t>433</w:t>
      </w:r>
      <w:r w:rsidRPr="008E4853">
        <w:rPr>
          <w:sz w:val="24"/>
          <w:szCs w:val="24"/>
        </w:rPr>
        <w:t xml:space="preserve">. </w:t>
      </w:r>
    </w:p>
    <w:p w:rsidR="00945E16" w:rsidRDefault="00945E16" w:rsidP="00945E16">
      <w:pPr>
        <w:jc w:val="both"/>
        <w:rPr>
          <w:sz w:val="24"/>
          <w:szCs w:val="24"/>
        </w:rPr>
      </w:pPr>
      <w:r w:rsidRPr="008E4853">
        <w:rPr>
          <w:sz w:val="24"/>
          <w:szCs w:val="24"/>
        </w:rPr>
        <w:t>2.6.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для согласования мест для размещения нестационарных торговых объектов на территории муниципального образования заявителям необходимо обратиться с заявлением на органи</w:t>
      </w:r>
      <w:r>
        <w:rPr>
          <w:sz w:val="24"/>
          <w:szCs w:val="24"/>
        </w:rPr>
        <w:t>зацию мелкорозничной торговли (п</w:t>
      </w:r>
      <w:r w:rsidRPr="008E4853">
        <w:rPr>
          <w:sz w:val="24"/>
          <w:szCs w:val="24"/>
        </w:rPr>
        <w:t>риложение</w:t>
      </w:r>
      <w:r>
        <w:rPr>
          <w:sz w:val="24"/>
          <w:szCs w:val="24"/>
        </w:rPr>
        <w:t xml:space="preserve"> №</w:t>
      </w:r>
      <w:r w:rsidRPr="008E4853">
        <w:rPr>
          <w:sz w:val="24"/>
          <w:szCs w:val="24"/>
        </w:rPr>
        <w:t xml:space="preserve">1) в Администрацию в письменной форме с предъявлением документа, удостоверяющего личность. В этом заявлении должны быть указаны: </w:t>
      </w:r>
    </w:p>
    <w:p w:rsidR="00945E16" w:rsidRDefault="00945E16" w:rsidP="00945E16">
      <w:pPr>
        <w:jc w:val="both"/>
        <w:rPr>
          <w:sz w:val="24"/>
          <w:szCs w:val="24"/>
        </w:rPr>
      </w:pPr>
      <w:r w:rsidRPr="008E4853">
        <w:rPr>
          <w:sz w:val="24"/>
          <w:szCs w:val="24"/>
        </w:rPr>
        <w:t>а) наименование предприятия, в том числе фирменное наименование, и организационно</w:t>
      </w:r>
      <w:r>
        <w:rPr>
          <w:sz w:val="24"/>
          <w:szCs w:val="24"/>
        </w:rPr>
        <w:t>-</w:t>
      </w:r>
      <w:r w:rsidRPr="008E4853">
        <w:rPr>
          <w:sz w:val="24"/>
          <w:szCs w:val="24"/>
        </w:rPr>
        <w:t xml:space="preserve">правовая форма юридического лица, индивидуального предпринимателя; </w:t>
      </w:r>
    </w:p>
    <w:p w:rsidR="00945E16" w:rsidRDefault="00945E16" w:rsidP="00945E16">
      <w:pPr>
        <w:jc w:val="both"/>
        <w:rPr>
          <w:sz w:val="24"/>
          <w:szCs w:val="24"/>
        </w:rPr>
      </w:pPr>
      <w:r w:rsidRPr="008E4853">
        <w:rPr>
          <w:sz w:val="24"/>
          <w:szCs w:val="24"/>
        </w:rPr>
        <w:t xml:space="preserve">б) фамилия, имя отчество руководителя юридического лица, индивидуального предпринимателя или гражданина, ведущего крестьянское (фермерское) хозяйство, личное подсобное хозяйство и занимающегося садоводством, огородничеством и животноводством; </w:t>
      </w:r>
    </w:p>
    <w:p w:rsidR="00945E16" w:rsidRDefault="00945E16" w:rsidP="00945E16">
      <w:pPr>
        <w:jc w:val="both"/>
        <w:rPr>
          <w:sz w:val="24"/>
          <w:szCs w:val="24"/>
        </w:rPr>
      </w:pPr>
      <w:r w:rsidRPr="008E4853">
        <w:rPr>
          <w:sz w:val="24"/>
          <w:szCs w:val="24"/>
        </w:rPr>
        <w:t xml:space="preserve">в) группа товаров. </w:t>
      </w:r>
    </w:p>
    <w:p w:rsidR="00945E16" w:rsidRDefault="00945E16" w:rsidP="00945E16">
      <w:pPr>
        <w:jc w:val="both"/>
        <w:rPr>
          <w:sz w:val="24"/>
          <w:szCs w:val="24"/>
        </w:rPr>
      </w:pPr>
      <w:r w:rsidRPr="008E4853">
        <w:rPr>
          <w:sz w:val="24"/>
          <w:szCs w:val="24"/>
        </w:rPr>
        <w:t xml:space="preserve">Дополнительно юридическим лицам, индивидуальным предпринимателям, крестьянским (фермерским) хозяйствам необходимо представить ассортиментный перечень товаров (оказания услуг), реализуемых в объектах мелкорозничной торговли. </w:t>
      </w:r>
    </w:p>
    <w:p w:rsidR="00945E16" w:rsidRDefault="00945E16" w:rsidP="00945E16">
      <w:pPr>
        <w:jc w:val="both"/>
        <w:rPr>
          <w:sz w:val="24"/>
          <w:szCs w:val="24"/>
        </w:rPr>
      </w:pPr>
      <w:r w:rsidRPr="008E4853">
        <w:rPr>
          <w:sz w:val="24"/>
          <w:szCs w:val="24"/>
        </w:rPr>
        <w:t xml:space="preserve">2.7. Основанием для отказа в приеме документов, необходимых для предоставления муниципальной услуги является отсутствие полномочий у заявителя. </w:t>
      </w:r>
    </w:p>
    <w:p w:rsidR="00945E16" w:rsidRDefault="00945E16" w:rsidP="00945E16">
      <w:pPr>
        <w:jc w:val="both"/>
        <w:rPr>
          <w:sz w:val="24"/>
          <w:szCs w:val="24"/>
        </w:rPr>
      </w:pPr>
      <w:r w:rsidRPr="008E4853">
        <w:rPr>
          <w:sz w:val="24"/>
          <w:szCs w:val="24"/>
        </w:rPr>
        <w:t xml:space="preserve">2.8. Основанием для отказа в предоставлении муниципальной услуги является предоставление недостоверной информации и (или) не представление необходимых документов, указанных в п. 2.6 настоящего регламента. </w:t>
      </w:r>
    </w:p>
    <w:p w:rsidR="00945E16" w:rsidRDefault="00945E16" w:rsidP="00945E16">
      <w:pPr>
        <w:jc w:val="both"/>
        <w:rPr>
          <w:sz w:val="24"/>
          <w:szCs w:val="24"/>
        </w:rPr>
      </w:pPr>
      <w:r w:rsidRPr="008E4853">
        <w:rPr>
          <w:sz w:val="24"/>
          <w:szCs w:val="24"/>
        </w:rPr>
        <w:t xml:space="preserve">2.9. Предоставление муниципальной услуги осуществляется бесплатно. </w:t>
      </w:r>
    </w:p>
    <w:p w:rsidR="00945E16" w:rsidRDefault="00945E16" w:rsidP="00945E16">
      <w:pPr>
        <w:jc w:val="both"/>
        <w:rPr>
          <w:sz w:val="24"/>
          <w:szCs w:val="24"/>
        </w:rPr>
      </w:pPr>
      <w:r w:rsidRPr="008E4853">
        <w:rPr>
          <w:sz w:val="24"/>
          <w:szCs w:val="24"/>
        </w:rPr>
        <w:t xml:space="preserve">2.10. Максимальное время ожидания в очереди при подаче документов для предоставления муниципальной услуги и при получении результата предоставления муниципальной услуги не должно превышать 30 минут. </w:t>
      </w:r>
    </w:p>
    <w:p w:rsidR="00945E16" w:rsidRDefault="00945E16" w:rsidP="00945E16">
      <w:pPr>
        <w:jc w:val="both"/>
        <w:rPr>
          <w:sz w:val="24"/>
          <w:szCs w:val="24"/>
        </w:rPr>
      </w:pPr>
      <w:r w:rsidRPr="008E4853">
        <w:rPr>
          <w:sz w:val="24"/>
          <w:szCs w:val="24"/>
        </w:rPr>
        <w:t xml:space="preserve">2.11. Срок регистрации заявки заявителя на предоставление муниципальной услуги – в день приема заявки. </w:t>
      </w:r>
    </w:p>
    <w:p w:rsidR="00945E16" w:rsidRDefault="00945E16" w:rsidP="00945E16">
      <w:pPr>
        <w:jc w:val="both"/>
        <w:rPr>
          <w:sz w:val="24"/>
          <w:szCs w:val="24"/>
        </w:rPr>
      </w:pPr>
      <w:r w:rsidRPr="008E4853">
        <w:rPr>
          <w:sz w:val="24"/>
          <w:szCs w:val="24"/>
        </w:rPr>
        <w:t xml:space="preserve">2.12. Требования к местам предоставления муниципальной услуги: </w:t>
      </w:r>
    </w:p>
    <w:p w:rsidR="00945E16" w:rsidRDefault="00945E16" w:rsidP="00945E16">
      <w:pPr>
        <w:jc w:val="both"/>
        <w:rPr>
          <w:sz w:val="24"/>
          <w:szCs w:val="24"/>
        </w:rPr>
      </w:pPr>
      <w:r w:rsidRPr="008E4853">
        <w:rPr>
          <w:sz w:val="24"/>
          <w:szCs w:val="24"/>
        </w:rPr>
        <w:t xml:space="preserve">2.12.1. Прием граждан для оказания муниципальной услуги осуществляется согласно графику работы администрации. </w:t>
      </w:r>
    </w:p>
    <w:p w:rsidR="00945E16" w:rsidRDefault="00945E16" w:rsidP="00945E16">
      <w:pPr>
        <w:jc w:val="both"/>
        <w:rPr>
          <w:sz w:val="24"/>
          <w:szCs w:val="24"/>
        </w:rPr>
      </w:pPr>
      <w:r w:rsidRPr="008E4853">
        <w:rPr>
          <w:sz w:val="24"/>
          <w:szCs w:val="24"/>
        </w:rPr>
        <w:t xml:space="preserve">2.12.2. Рабочие места работников, осуществляющих рассмотрение обращений граждан, </w:t>
      </w:r>
      <w:r w:rsidRPr="008E4853">
        <w:rPr>
          <w:sz w:val="24"/>
          <w:szCs w:val="24"/>
        </w:rPr>
        <w:lastRenderedPageBreak/>
        <w:t xml:space="preserve">оборудуются средствами вычислительной техники (как правило, один компьютер) и оргтехникой, позволяющими организовать исполнение функции в полном объеме (выделяются бумага, расходные материалы, канцелярские товары в количестве, достаточном для исполнения функции по рассмотрению обращений граждан). </w:t>
      </w:r>
    </w:p>
    <w:p w:rsidR="00945E16" w:rsidRDefault="00945E16" w:rsidP="00945E16">
      <w:pPr>
        <w:jc w:val="both"/>
        <w:rPr>
          <w:sz w:val="24"/>
          <w:szCs w:val="24"/>
        </w:rPr>
      </w:pPr>
      <w:r w:rsidRPr="008E4853">
        <w:rPr>
          <w:sz w:val="24"/>
          <w:szCs w:val="24"/>
        </w:rPr>
        <w:t xml:space="preserve">2.12.3. Места для проведения личного приема граждан оборудуются стульями, столами, обеспечиваются канцелярскими принадлежностями для написания письменных обращений, информационными стендами. </w:t>
      </w:r>
    </w:p>
    <w:p w:rsidR="00945E16" w:rsidRDefault="00945E16" w:rsidP="00945E16">
      <w:pPr>
        <w:jc w:val="both"/>
        <w:rPr>
          <w:sz w:val="24"/>
          <w:szCs w:val="24"/>
        </w:rPr>
      </w:pPr>
      <w:r w:rsidRPr="008E4853">
        <w:rPr>
          <w:sz w:val="24"/>
          <w:szCs w:val="24"/>
        </w:rPr>
        <w:t xml:space="preserve">2.12.4. В местах предоставления муниципальной услуги предусматривается оборудование доступных мест общественного пользования (туалетов). </w:t>
      </w:r>
    </w:p>
    <w:p w:rsidR="00945E16" w:rsidRPr="008E4853" w:rsidRDefault="00945E16" w:rsidP="00945E16">
      <w:pPr>
        <w:jc w:val="both"/>
        <w:rPr>
          <w:b/>
          <w:sz w:val="24"/>
          <w:szCs w:val="24"/>
        </w:rPr>
      </w:pPr>
      <w:r w:rsidRPr="008E4853">
        <w:rPr>
          <w:b/>
          <w:sz w:val="24"/>
          <w:szCs w:val="24"/>
        </w:rPr>
        <w:t xml:space="preserve">3. Административные процедуры </w:t>
      </w:r>
    </w:p>
    <w:p w:rsidR="00945E16" w:rsidRDefault="00945E16" w:rsidP="00945E16">
      <w:pPr>
        <w:jc w:val="both"/>
        <w:rPr>
          <w:sz w:val="24"/>
          <w:szCs w:val="24"/>
        </w:rPr>
      </w:pPr>
      <w:r w:rsidRPr="008E4853">
        <w:rPr>
          <w:sz w:val="24"/>
          <w:szCs w:val="24"/>
        </w:rPr>
        <w:t xml:space="preserve">Предоставление муниципальной услуги включает в себя следующие административные процедуры: </w:t>
      </w:r>
    </w:p>
    <w:p w:rsidR="00945E16" w:rsidRDefault="00945E16" w:rsidP="00945E16">
      <w:pPr>
        <w:jc w:val="both"/>
        <w:rPr>
          <w:sz w:val="24"/>
          <w:szCs w:val="24"/>
        </w:rPr>
      </w:pPr>
      <w:r w:rsidRPr="008E4853">
        <w:rPr>
          <w:sz w:val="24"/>
          <w:szCs w:val="24"/>
        </w:rPr>
        <w:t xml:space="preserve">- рассмотрение документов, принятие решения о согласовании предоставления мест для размещения объектов нестационарной торговли на территории </w:t>
      </w:r>
      <w:r>
        <w:rPr>
          <w:sz w:val="24"/>
          <w:szCs w:val="24"/>
        </w:rPr>
        <w:t xml:space="preserve">городского </w:t>
      </w:r>
      <w:r w:rsidRPr="00E573D5">
        <w:rPr>
          <w:sz w:val="24"/>
          <w:szCs w:val="24"/>
        </w:rPr>
        <w:t>поселения</w:t>
      </w:r>
      <w:r>
        <w:rPr>
          <w:sz w:val="24"/>
          <w:szCs w:val="24"/>
        </w:rPr>
        <w:t xml:space="preserve"> город </w:t>
      </w:r>
      <w:r w:rsidR="0004658A">
        <w:rPr>
          <w:sz w:val="24"/>
          <w:szCs w:val="24"/>
        </w:rPr>
        <w:t>Туран</w:t>
      </w:r>
      <w:r w:rsidRPr="008E4853">
        <w:rPr>
          <w:sz w:val="24"/>
          <w:szCs w:val="24"/>
        </w:rPr>
        <w:t xml:space="preserve">. </w:t>
      </w:r>
    </w:p>
    <w:p w:rsidR="00945E16" w:rsidRDefault="00945E16" w:rsidP="00945E16">
      <w:pPr>
        <w:jc w:val="both"/>
        <w:rPr>
          <w:sz w:val="24"/>
          <w:szCs w:val="24"/>
        </w:rPr>
      </w:pPr>
      <w:r w:rsidRPr="008E4853">
        <w:rPr>
          <w:sz w:val="24"/>
          <w:szCs w:val="24"/>
        </w:rPr>
        <w:t xml:space="preserve">Основанием для начала административной процедуры является обращение заявителя (его представителя, доверенного лица) в Администрацию с комплектом документов, необходимых для предоставления услуги и указанных в пункте 2.6 настоящего административного регламента. </w:t>
      </w:r>
    </w:p>
    <w:p w:rsidR="00945E16" w:rsidRDefault="00945E16" w:rsidP="00945E16">
      <w:pPr>
        <w:jc w:val="both"/>
        <w:rPr>
          <w:sz w:val="24"/>
          <w:szCs w:val="24"/>
        </w:rPr>
      </w:pPr>
      <w:r w:rsidRPr="008E4853">
        <w:rPr>
          <w:sz w:val="24"/>
          <w:szCs w:val="24"/>
        </w:rPr>
        <w:t xml:space="preserve">Ответственный за выполнение административной процедуры – ведущий специалист по </w:t>
      </w:r>
      <w:r>
        <w:rPr>
          <w:sz w:val="24"/>
          <w:szCs w:val="24"/>
        </w:rPr>
        <w:t>управлению муниципальным имуществом</w:t>
      </w:r>
      <w:r w:rsidRPr="008E4853">
        <w:rPr>
          <w:sz w:val="24"/>
          <w:szCs w:val="24"/>
        </w:rPr>
        <w:t xml:space="preserve"> администрации, в случае его отсутствия, обязанности по проведению административной процедуры возлагаются на другого специалиста, назначенного </w:t>
      </w:r>
      <w:r>
        <w:rPr>
          <w:sz w:val="24"/>
          <w:szCs w:val="24"/>
        </w:rPr>
        <w:t>председателем</w:t>
      </w:r>
      <w:r w:rsidRPr="008E4853">
        <w:rPr>
          <w:sz w:val="24"/>
          <w:szCs w:val="24"/>
        </w:rPr>
        <w:t xml:space="preserve"> администрации. </w:t>
      </w:r>
    </w:p>
    <w:p w:rsidR="00945E16" w:rsidRDefault="00945E16" w:rsidP="00945E16">
      <w:pPr>
        <w:jc w:val="both"/>
        <w:rPr>
          <w:sz w:val="24"/>
          <w:szCs w:val="24"/>
        </w:rPr>
      </w:pPr>
      <w:r w:rsidRPr="008E4853">
        <w:rPr>
          <w:sz w:val="24"/>
          <w:szCs w:val="24"/>
        </w:rPr>
        <w:t xml:space="preserve">Ответственное лицо, уполномоченное на прием документов, устанавливает предмет обращения, устанавливает личность заявителя, проверяет документ, удостоверяющий личность, проверяет полномочия заявителя, проверяет наличие всех необходимых документов исходя из соответствующего перечня документов, представляемых на предоставление муниципальной услуги. </w:t>
      </w:r>
    </w:p>
    <w:p w:rsidR="00945E16" w:rsidRDefault="00945E16" w:rsidP="00945E16">
      <w:pPr>
        <w:jc w:val="both"/>
        <w:rPr>
          <w:sz w:val="24"/>
          <w:szCs w:val="24"/>
        </w:rPr>
      </w:pPr>
      <w:r w:rsidRPr="008E4853">
        <w:rPr>
          <w:sz w:val="24"/>
          <w:szCs w:val="24"/>
        </w:rPr>
        <w:t xml:space="preserve">После первичной проверки при установлении фактов отсутствия необходимых документов, несоответствия представленных документов требованиям, указанным в разделе 2.6 настоящего административного регламента, ответственное лицо, уполномоченное на прием документов, уведомляет заявителя о наличии препятствий для предоставления муниципальной услуги, объясняет заявителю содержание выявленных недостатков представленных документов и предлагает принять меры по их устранению: - при согласии заявителя устранить препятствия ответственное лицо, уполномоченное на прием документов, возвращает представленные документы заявителю; - при несогласии заявителя устранить препятствия ответственное лицо, уполномоченное на прием документов, готовит письменное уведомление об отказе в предоставлении муниципальной услуги. </w:t>
      </w:r>
    </w:p>
    <w:p w:rsidR="00945E16" w:rsidRDefault="00945E16" w:rsidP="00945E16">
      <w:pPr>
        <w:jc w:val="both"/>
        <w:rPr>
          <w:sz w:val="24"/>
          <w:szCs w:val="24"/>
        </w:rPr>
      </w:pPr>
      <w:r w:rsidRPr="008E4853">
        <w:rPr>
          <w:sz w:val="24"/>
          <w:szCs w:val="24"/>
        </w:rPr>
        <w:t xml:space="preserve">Данное письменное уведомление подписывается </w:t>
      </w:r>
      <w:r>
        <w:rPr>
          <w:sz w:val="24"/>
          <w:szCs w:val="24"/>
        </w:rPr>
        <w:t>председателем</w:t>
      </w:r>
      <w:r w:rsidRPr="008E4853">
        <w:rPr>
          <w:sz w:val="24"/>
          <w:szCs w:val="24"/>
        </w:rPr>
        <w:t xml:space="preserve"> администрации и выдается заявителю в течение 2 рабочих дней с момента подписания. Рассмотрение заявки и документов, необходимых для предоставления услуги, указанных в пункте 2.6 настоящего Регламента, осуществляется только до регистрации заявки для получения согласования мест для размещения нестационарных торговых объектов. </w:t>
      </w:r>
    </w:p>
    <w:p w:rsidR="00945E16" w:rsidRDefault="00945E16" w:rsidP="00945E16">
      <w:pPr>
        <w:jc w:val="both"/>
        <w:rPr>
          <w:sz w:val="24"/>
          <w:szCs w:val="24"/>
        </w:rPr>
      </w:pPr>
      <w:r w:rsidRPr="008E4853">
        <w:rPr>
          <w:sz w:val="24"/>
          <w:szCs w:val="24"/>
        </w:rPr>
        <w:t xml:space="preserve">В случае представления заявителем всех необходимых документов для предоставления муниципальной услуги, заявка регистрируется в приемной администрации в день подачи. Администрация принимает решение о возможности согласования предоставления места для размещения объекта нестационарной торговли на территории </w:t>
      </w:r>
      <w:r>
        <w:rPr>
          <w:sz w:val="24"/>
          <w:szCs w:val="24"/>
        </w:rPr>
        <w:t xml:space="preserve">городского </w:t>
      </w:r>
      <w:r w:rsidRPr="00E573D5">
        <w:rPr>
          <w:sz w:val="24"/>
          <w:szCs w:val="24"/>
        </w:rPr>
        <w:t>поселения</w:t>
      </w:r>
      <w:r w:rsidR="0004658A">
        <w:rPr>
          <w:sz w:val="24"/>
          <w:szCs w:val="24"/>
        </w:rPr>
        <w:t xml:space="preserve"> город Туран</w:t>
      </w:r>
      <w:r>
        <w:rPr>
          <w:sz w:val="24"/>
          <w:szCs w:val="24"/>
        </w:rPr>
        <w:t>,</w:t>
      </w:r>
      <w:r w:rsidRPr="008E4853">
        <w:rPr>
          <w:sz w:val="24"/>
          <w:szCs w:val="24"/>
        </w:rPr>
        <w:t xml:space="preserve"> в течение 3</w:t>
      </w:r>
      <w:r w:rsidR="0004658A">
        <w:rPr>
          <w:sz w:val="24"/>
          <w:szCs w:val="24"/>
        </w:rPr>
        <w:t>0</w:t>
      </w:r>
      <w:r w:rsidRPr="008E4853">
        <w:rPr>
          <w:sz w:val="24"/>
          <w:szCs w:val="24"/>
        </w:rPr>
        <w:t xml:space="preserve"> дней с даты регистрации заявки. На основании решения о согласовании предоставления места для размещения объекта нестационарной торговли на территории </w:t>
      </w:r>
      <w:r>
        <w:rPr>
          <w:sz w:val="24"/>
          <w:szCs w:val="24"/>
        </w:rPr>
        <w:t xml:space="preserve">городского </w:t>
      </w:r>
      <w:r w:rsidRPr="00E573D5">
        <w:rPr>
          <w:sz w:val="24"/>
          <w:szCs w:val="24"/>
        </w:rPr>
        <w:t>поселения</w:t>
      </w:r>
      <w:r w:rsidR="0004658A">
        <w:rPr>
          <w:sz w:val="24"/>
          <w:szCs w:val="24"/>
        </w:rPr>
        <w:t xml:space="preserve"> город Тура</w:t>
      </w:r>
      <w:r>
        <w:rPr>
          <w:sz w:val="24"/>
          <w:szCs w:val="24"/>
        </w:rPr>
        <w:t>н</w:t>
      </w:r>
      <w:r w:rsidRPr="008E4853">
        <w:rPr>
          <w:sz w:val="24"/>
          <w:szCs w:val="24"/>
        </w:rPr>
        <w:t xml:space="preserve"> ответственное лицо, уполномоченное на прием документов, регистрирует его в книге регистрации согласованных заявлений. Все участники, подавшие заявку, письменно оповещаются о решении в течение 2 рабочих дней со дня принятия решения. Результатом выполнения административной процедуры является согласование предоставления места для размещения объекта нестационарной торговли на территории </w:t>
      </w:r>
      <w:r>
        <w:rPr>
          <w:sz w:val="24"/>
          <w:szCs w:val="24"/>
        </w:rPr>
        <w:t xml:space="preserve">городского </w:t>
      </w:r>
      <w:r w:rsidRPr="00E573D5">
        <w:rPr>
          <w:sz w:val="24"/>
          <w:szCs w:val="24"/>
        </w:rPr>
        <w:t>поселения</w:t>
      </w:r>
      <w:r w:rsidR="0004658A">
        <w:rPr>
          <w:sz w:val="24"/>
          <w:szCs w:val="24"/>
        </w:rPr>
        <w:t xml:space="preserve"> город Туран</w:t>
      </w:r>
      <w:r w:rsidRPr="008E4853">
        <w:rPr>
          <w:sz w:val="24"/>
          <w:szCs w:val="24"/>
        </w:rPr>
        <w:t xml:space="preserve">. </w:t>
      </w:r>
    </w:p>
    <w:p w:rsidR="00945E16" w:rsidRPr="008E4853" w:rsidRDefault="00945E16" w:rsidP="00945E16">
      <w:pPr>
        <w:jc w:val="both"/>
        <w:rPr>
          <w:b/>
          <w:sz w:val="24"/>
          <w:szCs w:val="24"/>
        </w:rPr>
      </w:pPr>
      <w:r w:rsidRPr="008E4853">
        <w:rPr>
          <w:b/>
          <w:sz w:val="24"/>
          <w:szCs w:val="24"/>
        </w:rPr>
        <w:t xml:space="preserve">4. Формы контроля за исполнением административного регламента. </w:t>
      </w:r>
    </w:p>
    <w:p w:rsidR="00945E16" w:rsidRDefault="00945E16" w:rsidP="00945E16">
      <w:pPr>
        <w:jc w:val="both"/>
        <w:rPr>
          <w:sz w:val="24"/>
          <w:szCs w:val="24"/>
        </w:rPr>
      </w:pPr>
      <w:r w:rsidRPr="008E4853">
        <w:rPr>
          <w:sz w:val="24"/>
          <w:szCs w:val="24"/>
        </w:rPr>
        <w:t xml:space="preserve">4.1. Порядок осуществления текущего контроля за соблюдением и исполнением ответственным </w:t>
      </w:r>
      <w:r w:rsidRPr="008E4853">
        <w:rPr>
          <w:sz w:val="24"/>
          <w:szCs w:val="24"/>
        </w:rPr>
        <w:lastRenderedPageBreak/>
        <w:t xml:space="preserve">лицом положений административного регламента и иных нормативно-правовых актов, регулирующих предоставление муниципальной услуги осуществляются </w:t>
      </w:r>
      <w:r>
        <w:rPr>
          <w:sz w:val="24"/>
          <w:szCs w:val="24"/>
        </w:rPr>
        <w:t xml:space="preserve">председателем городского </w:t>
      </w:r>
      <w:r w:rsidRPr="00E573D5">
        <w:rPr>
          <w:sz w:val="24"/>
          <w:szCs w:val="24"/>
        </w:rPr>
        <w:t>поселения</w:t>
      </w:r>
      <w:r w:rsidR="0004658A">
        <w:rPr>
          <w:sz w:val="24"/>
          <w:szCs w:val="24"/>
        </w:rPr>
        <w:t xml:space="preserve"> город Туран</w:t>
      </w:r>
      <w:r w:rsidRPr="008E4853">
        <w:rPr>
          <w:sz w:val="24"/>
          <w:szCs w:val="24"/>
        </w:rPr>
        <w:t xml:space="preserve">. </w:t>
      </w:r>
    </w:p>
    <w:p w:rsidR="00945E16" w:rsidRDefault="00945E16" w:rsidP="00945E16">
      <w:pPr>
        <w:jc w:val="both"/>
        <w:rPr>
          <w:sz w:val="24"/>
          <w:szCs w:val="24"/>
        </w:rPr>
      </w:pPr>
      <w:r w:rsidRPr="008E4853">
        <w:rPr>
          <w:sz w:val="24"/>
          <w:szCs w:val="24"/>
        </w:rPr>
        <w:t xml:space="preserve">4.2. Контроль за полнотой и качеством предоставления муниципальной услуги включает в себя выявление и устранение нарушений прав заявителей при предоставлении им муниципальной услуги, рассмотрение, принятие решений и подготовку ответов на обращения заявителей, содержащих жалобы на решения, действия (бездействие) ответственного лица. </w:t>
      </w:r>
    </w:p>
    <w:p w:rsidR="00945E16" w:rsidRDefault="00945E16" w:rsidP="00945E16">
      <w:pPr>
        <w:jc w:val="both"/>
        <w:rPr>
          <w:sz w:val="24"/>
          <w:szCs w:val="24"/>
        </w:rPr>
      </w:pPr>
      <w:r w:rsidRPr="008E4853">
        <w:rPr>
          <w:sz w:val="24"/>
          <w:szCs w:val="24"/>
        </w:rPr>
        <w:t xml:space="preserve">4.3. В случае выявления нарушений прав заявителей при предоставлении муниципальной услуги, осуществляется привлечение виновных лиц к ответственности в соответствии с законодательством Российской Федерации. </w:t>
      </w:r>
    </w:p>
    <w:p w:rsidR="00945E16" w:rsidRDefault="00945E16" w:rsidP="00945E16">
      <w:pPr>
        <w:jc w:val="both"/>
        <w:rPr>
          <w:sz w:val="24"/>
          <w:szCs w:val="24"/>
        </w:rPr>
      </w:pPr>
      <w:r w:rsidRPr="008E4853">
        <w:rPr>
          <w:sz w:val="24"/>
          <w:szCs w:val="24"/>
        </w:rPr>
        <w:t xml:space="preserve">4.4. Ответственное лицо, уполномоченное на прием заявлений, несет персональную ответственность за соблюдение сроков и порядка приема документов, проверку документов, определение их подлинности и соответствия установленным требованиям, а также соблюдения сроков выполнения административных действий, входящих в его компетенцию, которые должны быть указаны в данном административном регламенте. </w:t>
      </w:r>
    </w:p>
    <w:p w:rsidR="00945E16" w:rsidRPr="008E4853" w:rsidRDefault="00945E16" w:rsidP="00945E16">
      <w:pPr>
        <w:jc w:val="both"/>
        <w:rPr>
          <w:b/>
          <w:sz w:val="24"/>
          <w:szCs w:val="24"/>
        </w:rPr>
      </w:pPr>
      <w:r w:rsidRPr="008E4853">
        <w:rPr>
          <w:b/>
          <w:sz w:val="24"/>
          <w:szCs w:val="24"/>
        </w:rPr>
        <w:t xml:space="preserve">5. Порядок обжалования действий (бездействия) должностного лица, а также принимаемого им решения при предоставлении муниципальной услуги </w:t>
      </w:r>
    </w:p>
    <w:p w:rsidR="00945E16" w:rsidRDefault="00945E16" w:rsidP="00945E16">
      <w:pPr>
        <w:jc w:val="both"/>
        <w:rPr>
          <w:sz w:val="24"/>
          <w:szCs w:val="24"/>
        </w:rPr>
      </w:pPr>
      <w:r w:rsidRPr="008E4853">
        <w:rPr>
          <w:sz w:val="24"/>
          <w:szCs w:val="24"/>
        </w:rPr>
        <w:t xml:space="preserve">5.1. Получатели муниципальной услуги (заявители) имеют право на обжалование действий или бездействий работников Администрации в досудебном и судебном порядке в соответствии с законодательством Российской Федерации. </w:t>
      </w:r>
    </w:p>
    <w:p w:rsidR="00945E16" w:rsidRDefault="00945E16" w:rsidP="00945E16">
      <w:pPr>
        <w:jc w:val="both"/>
        <w:rPr>
          <w:sz w:val="24"/>
          <w:szCs w:val="24"/>
        </w:rPr>
      </w:pPr>
      <w:r w:rsidRPr="008E4853">
        <w:rPr>
          <w:sz w:val="24"/>
          <w:szCs w:val="24"/>
        </w:rPr>
        <w:t xml:space="preserve">5.2. Для обжалования действий (бездействия) должностного лица, а также принятого им решения при предоставлении муниципальной услуги, в досудебном (внесудебном) порядке заявитель направляет жалобу: </w:t>
      </w:r>
      <w:r>
        <w:rPr>
          <w:sz w:val="24"/>
          <w:szCs w:val="24"/>
        </w:rPr>
        <w:t xml:space="preserve">председателю городского </w:t>
      </w:r>
      <w:r w:rsidRPr="00E573D5">
        <w:rPr>
          <w:sz w:val="24"/>
          <w:szCs w:val="24"/>
        </w:rPr>
        <w:t>поселения</w:t>
      </w:r>
      <w:r>
        <w:rPr>
          <w:sz w:val="24"/>
          <w:szCs w:val="24"/>
        </w:rPr>
        <w:t xml:space="preserve"> город </w:t>
      </w:r>
      <w:r w:rsidR="0004658A">
        <w:rPr>
          <w:sz w:val="24"/>
          <w:szCs w:val="24"/>
        </w:rPr>
        <w:t>Туран</w:t>
      </w:r>
      <w:r w:rsidRPr="008E4853">
        <w:rPr>
          <w:sz w:val="24"/>
          <w:szCs w:val="24"/>
        </w:rPr>
        <w:t xml:space="preserve"> – при обжаловании действий (бездействия) и решения специалистов Администрации; </w:t>
      </w:r>
    </w:p>
    <w:p w:rsidR="00945E16" w:rsidRDefault="00945E16" w:rsidP="00945E16">
      <w:pPr>
        <w:jc w:val="both"/>
        <w:rPr>
          <w:sz w:val="24"/>
          <w:szCs w:val="24"/>
        </w:rPr>
      </w:pPr>
      <w:r w:rsidRPr="008E4853">
        <w:rPr>
          <w:sz w:val="24"/>
          <w:szCs w:val="24"/>
        </w:rPr>
        <w:t xml:space="preserve">5.3. Заявители могут обратиться с жалобой лично или направить жалобу с использованием информационно-телекоммуникационной сети Интернет, почтовой связи или по электронной почте в администрацию сельского поселения. </w:t>
      </w:r>
    </w:p>
    <w:p w:rsidR="00945E16" w:rsidRDefault="00396DE9" w:rsidP="00945E16">
      <w:pPr>
        <w:jc w:val="both"/>
        <w:rPr>
          <w:sz w:val="24"/>
          <w:szCs w:val="24"/>
        </w:rPr>
      </w:pPr>
      <w:r>
        <w:rPr>
          <w:sz w:val="24"/>
          <w:szCs w:val="24"/>
        </w:rPr>
        <w:t>5.4</w:t>
      </w:r>
      <w:r w:rsidR="00945E16" w:rsidRPr="008E4853">
        <w:rPr>
          <w:sz w:val="24"/>
          <w:szCs w:val="24"/>
        </w:rPr>
        <w:t xml:space="preserve">. Заявитель может обратиться с жалобой в том числе в следующих случаях: </w:t>
      </w:r>
    </w:p>
    <w:p w:rsidR="00945E16" w:rsidRDefault="00945E16" w:rsidP="00945E16">
      <w:pPr>
        <w:jc w:val="both"/>
        <w:rPr>
          <w:sz w:val="24"/>
          <w:szCs w:val="24"/>
        </w:rPr>
      </w:pPr>
      <w:r w:rsidRPr="008E4853">
        <w:rPr>
          <w:sz w:val="24"/>
          <w:szCs w:val="24"/>
        </w:rPr>
        <w:t xml:space="preserve">1) нарушение срока регистрации запроса заявителя о предоставлении муниципальной услуги; </w:t>
      </w:r>
    </w:p>
    <w:p w:rsidR="00945E16" w:rsidRDefault="00945E16" w:rsidP="00945E16">
      <w:pPr>
        <w:jc w:val="both"/>
        <w:rPr>
          <w:sz w:val="24"/>
          <w:szCs w:val="24"/>
        </w:rPr>
      </w:pPr>
      <w:r w:rsidRPr="008E4853">
        <w:rPr>
          <w:sz w:val="24"/>
          <w:szCs w:val="24"/>
        </w:rPr>
        <w:t xml:space="preserve">2) нарушение срока предоставления муниципальной услуги; </w:t>
      </w:r>
    </w:p>
    <w:p w:rsidR="00945E16" w:rsidRDefault="00945E16" w:rsidP="00945E16">
      <w:pPr>
        <w:jc w:val="both"/>
        <w:rPr>
          <w:sz w:val="24"/>
          <w:szCs w:val="24"/>
        </w:rPr>
      </w:pPr>
      <w:r w:rsidRPr="008E4853">
        <w:rPr>
          <w:sz w:val="24"/>
          <w:szCs w:val="24"/>
        </w:rPr>
        <w:t xml:space="preserve">3) требование у заявителя документов, не предусмотренных нормативными правовыми актами; 4) отказ в приеме документов, предоставление которых предусмотрено нормативными правовыми актами для предоставления муниципальной услуги, у заявителя; </w:t>
      </w:r>
    </w:p>
    <w:p w:rsidR="00945E16" w:rsidRDefault="00945E16" w:rsidP="00945E16">
      <w:pPr>
        <w:jc w:val="both"/>
        <w:rPr>
          <w:sz w:val="24"/>
          <w:szCs w:val="24"/>
        </w:rPr>
      </w:pPr>
      <w:r w:rsidRPr="008E4853">
        <w:rPr>
          <w:sz w:val="24"/>
          <w:szCs w:val="24"/>
        </w:rPr>
        <w:t xml:space="preserve">5)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 </w:t>
      </w:r>
    </w:p>
    <w:p w:rsidR="00945E16" w:rsidRDefault="00945E16" w:rsidP="00945E16">
      <w:pPr>
        <w:jc w:val="both"/>
        <w:rPr>
          <w:sz w:val="24"/>
          <w:szCs w:val="24"/>
        </w:rPr>
      </w:pPr>
      <w:r w:rsidRPr="008E4853">
        <w:rPr>
          <w:sz w:val="24"/>
          <w:szCs w:val="24"/>
        </w:rPr>
        <w:t xml:space="preserve">6) затребование с заявителя при предоставлении муниципальной услуги платы, не предусмотренной нормативными правовыми актами; </w:t>
      </w:r>
    </w:p>
    <w:p w:rsidR="00945E16" w:rsidRDefault="00945E16" w:rsidP="00945E16">
      <w:pPr>
        <w:jc w:val="both"/>
        <w:rPr>
          <w:sz w:val="24"/>
          <w:szCs w:val="24"/>
        </w:rPr>
      </w:pPr>
      <w:r w:rsidRPr="008E4853">
        <w:rPr>
          <w:sz w:val="24"/>
          <w:szCs w:val="24"/>
        </w:rPr>
        <w:t xml:space="preserve">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945E16" w:rsidRDefault="00396DE9" w:rsidP="00945E16">
      <w:pPr>
        <w:jc w:val="both"/>
        <w:rPr>
          <w:sz w:val="24"/>
          <w:szCs w:val="24"/>
        </w:rPr>
      </w:pPr>
      <w:r>
        <w:rPr>
          <w:sz w:val="24"/>
          <w:szCs w:val="24"/>
        </w:rPr>
        <w:t>5.5</w:t>
      </w:r>
      <w:r w:rsidR="00945E16" w:rsidRPr="008E4853">
        <w:rPr>
          <w:sz w:val="24"/>
          <w:szCs w:val="24"/>
        </w:rPr>
        <w:t xml:space="preserve">. Жалоба должна содержать: </w:t>
      </w:r>
    </w:p>
    <w:p w:rsidR="00945E16" w:rsidRDefault="00945E16" w:rsidP="00945E16">
      <w:pPr>
        <w:jc w:val="both"/>
        <w:rPr>
          <w:sz w:val="24"/>
          <w:szCs w:val="24"/>
        </w:rPr>
      </w:pPr>
      <w:r w:rsidRPr="008E4853">
        <w:rPr>
          <w:sz w:val="24"/>
          <w:szCs w:val="24"/>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 </w:t>
      </w:r>
    </w:p>
    <w:p w:rsidR="00945E16" w:rsidRDefault="00945E16" w:rsidP="00945E16">
      <w:pPr>
        <w:jc w:val="both"/>
        <w:rPr>
          <w:sz w:val="24"/>
          <w:szCs w:val="24"/>
        </w:rPr>
      </w:pPr>
      <w:r w:rsidRPr="008E4853">
        <w:rPr>
          <w:sz w:val="24"/>
          <w:szCs w:val="24"/>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945E16" w:rsidRDefault="00945E16" w:rsidP="00945E16">
      <w:pPr>
        <w:jc w:val="both"/>
        <w:rPr>
          <w:sz w:val="24"/>
          <w:szCs w:val="24"/>
        </w:rPr>
      </w:pPr>
      <w:r w:rsidRPr="008E4853">
        <w:rPr>
          <w:sz w:val="24"/>
          <w:szCs w:val="24"/>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w:t>
      </w:r>
    </w:p>
    <w:p w:rsidR="00945E16" w:rsidRDefault="00945E16" w:rsidP="00945E16">
      <w:pPr>
        <w:jc w:val="both"/>
        <w:rPr>
          <w:sz w:val="24"/>
          <w:szCs w:val="24"/>
        </w:rPr>
      </w:pPr>
      <w:r w:rsidRPr="008E4853">
        <w:rPr>
          <w:sz w:val="24"/>
          <w:szCs w:val="24"/>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w:t>
      </w:r>
      <w:r w:rsidRPr="008E4853">
        <w:rPr>
          <w:sz w:val="24"/>
          <w:szCs w:val="24"/>
        </w:rPr>
        <w:lastRenderedPageBreak/>
        <w:t xml:space="preserve">копии. </w:t>
      </w:r>
    </w:p>
    <w:p w:rsidR="00945E16" w:rsidRDefault="00945E16" w:rsidP="00945E16">
      <w:pPr>
        <w:jc w:val="both"/>
        <w:rPr>
          <w:sz w:val="24"/>
          <w:szCs w:val="24"/>
        </w:rPr>
      </w:pPr>
      <w:r w:rsidRPr="008E4853">
        <w:rPr>
          <w:sz w:val="24"/>
          <w:szCs w:val="24"/>
        </w:rPr>
        <w:t>5.</w:t>
      </w:r>
      <w:r w:rsidR="00396DE9">
        <w:rPr>
          <w:sz w:val="24"/>
          <w:szCs w:val="24"/>
        </w:rPr>
        <w:t>6</w:t>
      </w:r>
      <w:r w:rsidRPr="008E4853">
        <w:rPr>
          <w:sz w:val="24"/>
          <w:szCs w:val="24"/>
        </w:rPr>
        <w:t xml:space="preserve">. Основаниями для отказа в рассмотрении заявления (жалобы) либо о приостановления её рассмотрения являются: </w:t>
      </w:r>
    </w:p>
    <w:p w:rsidR="00945E16" w:rsidRDefault="00945E16" w:rsidP="00945E16">
      <w:pPr>
        <w:jc w:val="both"/>
        <w:rPr>
          <w:sz w:val="24"/>
          <w:szCs w:val="24"/>
        </w:rPr>
      </w:pPr>
      <w:r w:rsidRPr="008E4853">
        <w:rPr>
          <w:sz w:val="24"/>
          <w:szCs w:val="24"/>
        </w:rPr>
        <w:t xml:space="preserve">- не указана фамилия заявителя, направившего обращение; </w:t>
      </w:r>
    </w:p>
    <w:p w:rsidR="00945E16" w:rsidRDefault="00945E16" w:rsidP="00945E16">
      <w:pPr>
        <w:jc w:val="both"/>
        <w:rPr>
          <w:sz w:val="24"/>
          <w:szCs w:val="24"/>
        </w:rPr>
      </w:pPr>
      <w:r w:rsidRPr="008E4853">
        <w:rPr>
          <w:sz w:val="24"/>
          <w:szCs w:val="24"/>
        </w:rPr>
        <w:t xml:space="preserve">- не указан почтовый адрес, по которому должен быть направлен ответ; </w:t>
      </w:r>
    </w:p>
    <w:p w:rsidR="00945E16" w:rsidRDefault="00945E16" w:rsidP="00945E16">
      <w:pPr>
        <w:jc w:val="both"/>
        <w:rPr>
          <w:sz w:val="24"/>
          <w:szCs w:val="24"/>
        </w:rPr>
      </w:pPr>
      <w:r w:rsidRPr="008E4853">
        <w:rPr>
          <w:sz w:val="24"/>
          <w:szCs w:val="24"/>
        </w:rPr>
        <w:t xml:space="preserve">- в обращении содержатся нецензурные либо оскорбительные выражений, угрозы жизни, здоровью и имуществу должностного лица, а также членов их семей; </w:t>
      </w:r>
    </w:p>
    <w:p w:rsidR="00945E16" w:rsidRDefault="00945E16" w:rsidP="00945E16">
      <w:pPr>
        <w:jc w:val="both"/>
        <w:rPr>
          <w:sz w:val="24"/>
          <w:szCs w:val="24"/>
        </w:rPr>
      </w:pPr>
      <w:r w:rsidRPr="008E4853">
        <w:rPr>
          <w:sz w:val="24"/>
          <w:szCs w:val="24"/>
        </w:rPr>
        <w:t xml:space="preserve">- текст письменного обращения не поддается прочтению; </w:t>
      </w:r>
    </w:p>
    <w:p w:rsidR="00945E16" w:rsidRDefault="00945E16" w:rsidP="00945E16">
      <w:pPr>
        <w:jc w:val="both"/>
        <w:rPr>
          <w:sz w:val="24"/>
          <w:szCs w:val="24"/>
        </w:rPr>
      </w:pPr>
      <w:r w:rsidRPr="008E4853">
        <w:rPr>
          <w:sz w:val="24"/>
          <w:szCs w:val="24"/>
        </w:rPr>
        <w:t xml:space="preserve">- в обращении заявителя содержится вопрос, на который автору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w:t>
      </w:r>
    </w:p>
    <w:p w:rsidR="00945E16" w:rsidRDefault="00945E16" w:rsidP="00945E16">
      <w:pPr>
        <w:jc w:val="both"/>
        <w:rPr>
          <w:sz w:val="24"/>
          <w:szCs w:val="24"/>
        </w:rPr>
      </w:pPr>
      <w:r w:rsidRPr="008E4853">
        <w:rPr>
          <w:sz w:val="24"/>
          <w:szCs w:val="24"/>
        </w:rPr>
        <w:t xml:space="preserve">- не соблюдены установленные сроки обжалования, и лицо не обратилось с заявлением о восстановлении пропущенного срока для обжалования либо заявление о восстановлении пропущенного срока для обжалования отклонено; </w:t>
      </w:r>
    </w:p>
    <w:p w:rsidR="00945E16" w:rsidRDefault="00945E16" w:rsidP="00945E16">
      <w:pPr>
        <w:jc w:val="both"/>
        <w:rPr>
          <w:sz w:val="24"/>
          <w:szCs w:val="24"/>
        </w:rPr>
      </w:pPr>
      <w:r w:rsidRPr="008E4853">
        <w:rPr>
          <w:sz w:val="24"/>
          <w:szCs w:val="24"/>
        </w:rPr>
        <w:t xml:space="preserve">- лицо, подавшее жалобу, обратилось с жалобой аналогичного содержания в суд и такая жалоба принята судом к рассмотрению либо по ней вынесено решение; </w:t>
      </w:r>
    </w:p>
    <w:p w:rsidR="00945E16" w:rsidRDefault="00945E16" w:rsidP="00945E16">
      <w:pPr>
        <w:jc w:val="both"/>
        <w:rPr>
          <w:sz w:val="24"/>
          <w:szCs w:val="24"/>
        </w:rPr>
      </w:pPr>
      <w:r w:rsidRPr="008E4853">
        <w:rPr>
          <w:sz w:val="24"/>
          <w:szCs w:val="24"/>
        </w:rPr>
        <w:t xml:space="preserve">- предметом указанной жалобы являются решение, действие органа или должностного лица органа, предоставляющего данную муниципальную услугу. </w:t>
      </w:r>
    </w:p>
    <w:p w:rsidR="00945E16" w:rsidRDefault="00396DE9" w:rsidP="00945E16">
      <w:pPr>
        <w:jc w:val="both"/>
        <w:rPr>
          <w:sz w:val="24"/>
          <w:szCs w:val="24"/>
        </w:rPr>
      </w:pPr>
      <w:r>
        <w:rPr>
          <w:sz w:val="24"/>
          <w:szCs w:val="24"/>
        </w:rPr>
        <w:t>5.7</w:t>
      </w:r>
      <w:r w:rsidR="00945E16" w:rsidRPr="008E4853">
        <w:rPr>
          <w:sz w:val="24"/>
          <w:szCs w:val="24"/>
        </w:rPr>
        <w:t xml:space="preserve">.Срок рассмотрения жалобы не должен превышать 30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945E16" w:rsidRDefault="00396DE9" w:rsidP="00945E16">
      <w:pPr>
        <w:jc w:val="both"/>
        <w:rPr>
          <w:sz w:val="24"/>
          <w:szCs w:val="24"/>
        </w:rPr>
      </w:pPr>
      <w:r>
        <w:rPr>
          <w:sz w:val="24"/>
          <w:szCs w:val="24"/>
        </w:rPr>
        <w:t>5.8</w:t>
      </w:r>
      <w:r w:rsidR="00945E16" w:rsidRPr="008E4853">
        <w:rPr>
          <w:sz w:val="24"/>
          <w:szCs w:val="24"/>
        </w:rPr>
        <w:t xml:space="preserve">. Основанием для начала процедуры досудебного (внесудебного) обжалования является поступление жалобы (обращения). </w:t>
      </w:r>
    </w:p>
    <w:p w:rsidR="00945E16" w:rsidRDefault="00396DE9" w:rsidP="00945E16">
      <w:pPr>
        <w:jc w:val="both"/>
        <w:rPr>
          <w:sz w:val="24"/>
          <w:szCs w:val="24"/>
        </w:rPr>
      </w:pPr>
      <w:r>
        <w:rPr>
          <w:sz w:val="24"/>
          <w:szCs w:val="24"/>
        </w:rPr>
        <w:t>5.9</w:t>
      </w:r>
      <w:r w:rsidR="00945E16" w:rsidRPr="008E4853">
        <w:rPr>
          <w:sz w:val="24"/>
          <w:szCs w:val="24"/>
        </w:rPr>
        <w:t xml:space="preserve">. Заявитель имеет право на получение информации и документов, необходимых для обоснования и рассмотрения жалобы. </w:t>
      </w:r>
    </w:p>
    <w:p w:rsidR="00945E16" w:rsidRDefault="00396DE9" w:rsidP="00945E16">
      <w:pPr>
        <w:jc w:val="both"/>
        <w:rPr>
          <w:sz w:val="24"/>
          <w:szCs w:val="24"/>
        </w:rPr>
      </w:pPr>
      <w:r>
        <w:rPr>
          <w:sz w:val="24"/>
          <w:szCs w:val="24"/>
        </w:rPr>
        <w:t>5.10</w:t>
      </w:r>
      <w:r w:rsidR="00945E16" w:rsidRPr="008E4853">
        <w:rPr>
          <w:sz w:val="24"/>
          <w:szCs w:val="24"/>
        </w:rPr>
        <w:t xml:space="preserve">. По результатам рассмотрения жалобы орган, предоставляющий муниципальную услугу, принимает одно из следующих решений: </w:t>
      </w:r>
    </w:p>
    <w:p w:rsidR="00945E16" w:rsidRDefault="00945E16" w:rsidP="00945E16">
      <w:pPr>
        <w:jc w:val="both"/>
        <w:rPr>
          <w:sz w:val="24"/>
          <w:szCs w:val="24"/>
        </w:rPr>
      </w:pPr>
      <w:r w:rsidRPr="008E4853">
        <w:rPr>
          <w:sz w:val="24"/>
          <w:szCs w:val="24"/>
        </w:rPr>
        <w:t xml:space="preserve">-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 </w:t>
      </w:r>
    </w:p>
    <w:p w:rsidR="00945E16" w:rsidRDefault="00945E16" w:rsidP="00945E16">
      <w:pPr>
        <w:jc w:val="both"/>
        <w:rPr>
          <w:sz w:val="24"/>
          <w:szCs w:val="24"/>
        </w:rPr>
      </w:pPr>
      <w:r w:rsidRPr="008E4853">
        <w:rPr>
          <w:sz w:val="24"/>
          <w:szCs w:val="24"/>
        </w:rPr>
        <w:t xml:space="preserve">- отказывает в удовлетворении жалобы. </w:t>
      </w:r>
    </w:p>
    <w:p w:rsidR="00945E16" w:rsidRDefault="00396DE9" w:rsidP="00945E16">
      <w:pPr>
        <w:jc w:val="both"/>
        <w:rPr>
          <w:sz w:val="24"/>
          <w:szCs w:val="24"/>
        </w:rPr>
      </w:pPr>
      <w:r>
        <w:rPr>
          <w:sz w:val="24"/>
          <w:szCs w:val="24"/>
        </w:rPr>
        <w:t>5.11</w:t>
      </w:r>
      <w:r w:rsidR="00945E16" w:rsidRPr="008E4853">
        <w:rPr>
          <w:sz w:val="24"/>
          <w:szCs w:val="24"/>
        </w:rPr>
        <w:t xml:space="preserve">.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945E16" w:rsidRDefault="00396DE9" w:rsidP="00945E16">
      <w:pPr>
        <w:jc w:val="both"/>
        <w:rPr>
          <w:sz w:val="24"/>
          <w:szCs w:val="24"/>
        </w:rPr>
      </w:pPr>
      <w:r>
        <w:rPr>
          <w:sz w:val="24"/>
          <w:szCs w:val="24"/>
        </w:rPr>
        <w:t>5.12</w:t>
      </w:r>
      <w:r w:rsidR="00945E16" w:rsidRPr="008E4853">
        <w:rPr>
          <w:sz w:val="24"/>
          <w:szCs w:val="24"/>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945E16" w:rsidRDefault="00396DE9" w:rsidP="00945E16">
      <w:pPr>
        <w:jc w:val="both"/>
        <w:rPr>
          <w:sz w:val="24"/>
          <w:szCs w:val="24"/>
        </w:rPr>
      </w:pPr>
      <w:r>
        <w:rPr>
          <w:sz w:val="24"/>
          <w:szCs w:val="24"/>
        </w:rPr>
        <w:t>5.13</w:t>
      </w:r>
      <w:r w:rsidR="00945E16" w:rsidRPr="008E4853">
        <w:rPr>
          <w:sz w:val="24"/>
          <w:szCs w:val="24"/>
        </w:rPr>
        <w:t>. Получатели муниципальной услуги вправе обжаловать решения, принятые в ходе предоставления муниципальной услуги, действия или бездействия должностных лиц, ответственных или уполномоченных работников, работников, участвующих в предоставлении муниципальной услуги, в судебном порядке.</w:t>
      </w:r>
    </w:p>
    <w:p w:rsidR="00945E16" w:rsidRDefault="00945E16" w:rsidP="00945E16">
      <w:pPr>
        <w:jc w:val="both"/>
        <w:rPr>
          <w:sz w:val="24"/>
          <w:szCs w:val="24"/>
        </w:rPr>
      </w:pPr>
    </w:p>
    <w:p w:rsidR="00945E16" w:rsidRDefault="00945E16" w:rsidP="00945E16">
      <w:pPr>
        <w:jc w:val="both"/>
        <w:rPr>
          <w:sz w:val="24"/>
          <w:szCs w:val="24"/>
        </w:rPr>
      </w:pPr>
    </w:p>
    <w:p w:rsidR="00945E16" w:rsidRDefault="00945E16" w:rsidP="00945E16">
      <w:pPr>
        <w:jc w:val="both"/>
        <w:rPr>
          <w:sz w:val="24"/>
          <w:szCs w:val="24"/>
        </w:rPr>
      </w:pPr>
    </w:p>
    <w:p w:rsidR="00945E16" w:rsidRDefault="00945E16" w:rsidP="00945E16">
      <w:pPr>
        <w:jc w:val="both"/>
        <w:rPr>
          <w:sz w:val="24"/>
          <w:szCs w:val="24"/>
        </w:rPr>
      </w:pPr>
    </w:p>
    <w:p w:rsidR="00945E16" w:rsidRDefault="00945E16" w:rsidP="00945E16">
      <w:pPr>
        <w:jc w:val="both"/>
        <w:rPr>
          <w:sz w:val="24"/>
          <w:szCs w:val="24"/>
        </w:rPr>
      </w:pPr>
    </w:p>
    <w:p w:rsidR="00945E16" w:rsidRDefault="00945E16" w:rsidP="00945E16">
      <w:pPr>
        <w:jc w:val="both"/>
        <w:rPr>
          <w:sz w:val="24"/>
          <w:szCs w:val="24"/>
        </w:rPr>
      </w:pPr>
    </w:p>
    <w:p w:rsidR="00945E16" w:rsidRDefault="00945E16" w:rsidP="00945E16">
      <w:pPr>
        <w:jc w:val="both"/>
        <w:rPr>
          <w:sz w:val="24"/>
          <w:szCs w:val="24"/>
        </w:rPr>
      </w:pPr>
    </w:p>
    <w:p w:rsidR="00482025" w:rsidRDefault="00482025" w:rsidP="00945E16">
      <w:pPr>
        <w:jc w:val="both"/>
        <w:rPr>
          <w:sz w:val="24"/>
          <w:szCs w:val="24"/>
        </w:rPr>
      </w:pPr>
    </w:p>
    <w:p w:rsidR="00B9257C" w:rsidRDefault="00B9257C" w:rsidP="00945E16">
      <w:pPr>
        <w:jc w:val="both"/>
        <w:rPr>
          <w:sz w:val="24"/>
          <w:szCs w:val="24"/>
        </w:rPr>
      </w:pPr>
    </w:p>
    <w:p w:rsidR="00B9257C" w:rsidRDefault="00B9257C" w:rsidP="00945E16">
      <w:pPr>
        <w:jc w:val="both"/>
        <w:rPr>
          <w:sz w:val="24"/>
          <w:szCs w:val="24"/>
        </w:rPr>
      </w:pPr>
    </w:p>
    <w:p w:rsidR="00945E16" w:rsidRDefault="00945E16" w:rsidP="00945E16">
      <w:pPr>
        <w:jc w:val="both"/>
        <w:rPr>
          <w:sz w:val="24"/>
          <w:szCs w:val="24"/>
        </w:rPr>
      </w:pPr>
    </w:p>
    <w:p w:rsidR="00945E16" w:rsidRDefault="00945E16" w:rsidP="00945E16">
      <w:pPr>
        <w:jc w:val="both"/>
        <w:rPr>
          <w:sz w:val="24"/>
          <w:szCs w:val="24"/>
        </w:rPr>
      </w:pPr>
    </w:p>
    <w:p w:rsidR="00945E16" w:rsidRDefault="00945E16" w:rsidP="00945E16">
      <w:pPr>
        <w:jc w:val="right"/>
        <w:rPr>
          <w:sz w:val="20"/>
          <w:szCs w:val="20"/>
        </w:rPr>
      </w:pPr>
      <w:r w:rsidRPr="00ED6E77">
        <w:rPr>
          <w:sz w:val="20"/>
          <w:szCs w:val="20"/>
        </w:rPr>
        <w:t>Приложение 1</w:t>
      </w:r>
    </w:p>
    <w:p w:rsidR="00945E16" w:rsidRDefault="00945E16" w:rsidP="00482025">
      <w:pPr>
        <w:jc w:val="right"/>
        <w:rPr>
          <w:sz w:val="20"/>
          <w:szCs w:val="20"/>
        </w:rPr>
      </w:pPr>
      <w:r w:rsidRPr="00ED6E77">
        <w:rPr>
          <w:sz w:val="20"/>
          <w:szCs w:val="20"/>
        </w:rPr>
        <w:t xml:space="preserve"> к административному регламенту предоставление мест </w:t>
      </w:r>
    </w:p>
    <w:p w:rsidR="00945E16" w:rsidRDefault="00945E16" w:rsidP="00945E16">
      <w:pPr>
        <w:jc w:val="right"/>
        <w:rPr>
          <w:sz w:val="20"/>
          <w:szCs w:val="20"/>
        </w:rPr>
      </w:pPr>
      <w:r w:rsidRPr="00ED6E77">
        <w:rPr>
          <w:sz w:val="20"/>
          <w:szCs w:val="20"/>
        </w:rPr>
        <w:t>для размещения о</w:t>
      </w:r>
      <w:r w:rsidR="00EF113A">
        <w:rPr>
          <w:sz w:val="20"/>
          <w:szCs w:val="20"/>
        </w:rPr>
        <w:t>бъектов нестационарной торговли</w:t>
      </w:r>
    </w:p>
    <w:p w:rsidR="00945E16" w:rsidRDefault="00945E16" w:rsidP="00945E16">
      <w:pPr>
        <w:jc w:val="right"/>
      </w:pPr>
    </w:p>
    <w:p w:rsidR="00945E16" w:rsidRPr="00ED6E77" w:rsidRDefault="00945E16" w:rsidP="00945E16">
      <w:pPr>
        <w:jc w:val="right"/>
        <w:rPr>
          <w:sz w:val="20"/>
          <w:szCs w:val="20"/>
        </w:rPr>
      </w:pPr>
      <w:r w:rsidRPr="00ED6E77">
        <w:rPr>
          <w:sz w:val="20"/>
          <w:szCs w:val="20"/>
        </w:rPr>
        <w:t xml:space="preserve">СОГЛАСОВАНО </w:t>
      </w:r>
    </w:p>
    <w:p w:rsidR="00945E16" w:rsidRPr="00ED6E77" w:rsidRDefault="00945E16" w:rsidP="00945E16">
      <w:pPr>
        <w:jc w:val="right"/>
        <w:rPr>
          <w:sz w:val="20"/>
          <w:szCs w:val="20"/>
        </w:rPr>
      </w:pPr>
      <w:r w:rsidRPr="00ED6E77">
        <w:rPr>
          <w:sz w:val="20"/>
          <w:szCs w:val="20"/>
        </w:rPr>
        <w:t xml:space="preserve">Председатель администрации </w:t>
      </w:r>
    </w:p>
    <w:p w:rsidR="00945E16" w:rsidRPr="00ED6E77" w:rsidRDefault="00482025" w:rsidP="00945E16">
      <w:pPr>
        <w:jc w:val="right"/>
        <w:rPr>
          <w:sz w:val="20"/>
          <w:szCs w:val="20"/>
        </w:rPr>
      </w:pPr>
      <w:r>
        <w:rPr>
          <w:sz w:val="20"/>
          <w:szCs w:val="20"/>
        </w:rPr>
        <w:t>городского поселения город Туран</w:t>
      </w:r>
    </w:p>
    <w:p w:rsidR="00945E16" w:rsidRDefault="00945E16" w:rsidP="00945E16">
      <w:pPr>
        <w:jc w:val="right"/>
        <w:rPr>
          <w:sz w:val="20"/>
          <w:szCs w:val="20"/>
        </w:rPr>
      </w:pPr>
      <w:r w:rsidRPr="00ED6E77">
        <w:rPr>
          <w:sz w:val="20"/>
          <w:szCs w:val="20"/>
        </w:rPr>
        <w:t xml:space="preserve">__________________ </w:t>
      </w:r>
      <w:r w:rsidR="00482025">
        <w:rPr>
          <w:sz w:val="20"/>
          <w:szCs w:val="20"/>
        </w:rPr>
        <w:t xml:space="preserve">А.С. </w:t>
      </w:r>
      <w:proofErr w:type="spellStart"/>
      <w:r w:rsidR="00482025">
        <w:rPr>
          <w:sz w:val="20"/>
          <w:szCs w:val="20"/>
        </w:rPr>
        <w:t>Донгак</w:t>
      </w:r>
      <w:proofErr w:type="spellEnd"/>
    </w:p>
    <w:p w:rsidR="00945E16" w:rsidRDefault="00945E16" w:rsidP="00945E16">
      <w:pPr>
        <w:jc w:val="center"/>
        <w:rPr>
          <w:sz w:val="20"/>
          <w:szCs w:val="20"/>
        </w:rPr>
      </w:pPr>
    </w:p>
    <w:p w:rsidR="00945E16" w:rsidRPr="00ED6E77" w:rsidRDefault="00945E16" w:rsidP="00945E16">
      <w:pPr>
        <w:jc w:val="center"/>
        <w:rPr>
          <w:b/>
          <w:sz w:val="24"/>
          <w:szCs w:val="24"/>
        </w:rPr>
      </w:pPr>
      <w:r w:rsidRPr="00ED6E77">
        <w:rPr>
          <w:b/>
          <w:sz w:val="24"/>
          <w:szCs w:val="24"/>
        </w:rPr>
        <w:t xml:space="preserve">ЗАЯВЛЕНИЕ </w:t>
      </w:r>
    </w:p>
    <w:p w:rsidR="00945E16" w:rsidRPr="00ED6E77" w:rsidRDefault="00945E16" w:rsidP="00945E16">
      <w:pPr>
        <w:jc w:val="center"/>
        <w:rPr>
          <w:b/>
          <w:sz w:val="24"/>
          <w:szCs w:val="24"/>
        </w:rPr>
      </w:pPr>
      <w:r w:rsidRPr="00ED6E77">
        <w:rPr>
          <w:b/>
          <w:sz w:val="24"/>
          <w:szCs w:val="24"/>
        </w:rPr>
        <w:t xml:space="preserve">на организацию мелкорозничной торговли </w:t>
      </w:r>
    </w:p>
    <w:p w:rsidR="00945E16" w:rsidRDefault="00945E16" w:rsidP="00945E16">
      <w:pPr>
        <w:jc w:val="center"/>
        <w:rPr>
          <w:b/>
          <w:sz w:val="24"/>
          <w:szCs w:val="24"/>
        </w:rPr>
      </w:pPr>
      <w:r w:rsidRPr="00ED6E77">
        <w:rPr>
          <w:b/>
          <w:sz w:val="24"/>
          <w:szCs w:val="24"/>
        </w:rPr>
        <w:t>с передвижных объектов, в том числе с рук, лотков, автомашин</w:t>
      </w:r>
    </w:p>
    <w:p w:rsidR="00945E16" w:rsidRDefault="00945E16" w:rsidP="00945E16">
      <w:pPr>
        <w:jc w:val="center"/>
        <w:rPr>
          <w:b/>
          <w:sz w:val="24"/>
          <w:szCs w:val="24"/>
        </w:rPr>
      </w:pPr>
    </w:p>
    <w:p w:rsidR="00945E16" w:rsidRDefault="00945E16" w:rsidP="00945E16">
      <w:pPr>
        <w:jc w:val="center"/>
        <w:rPr>
          <w:sz w:val="20"/>
          <w:szCs w:val="20"/>
        </w:rPr>
      </w:pPr>
      <w:r w:rsidRPr="00882C8E">
        <w:t xml:space="preserve">__________________________________________________________________________________ </w:t>
      </w:r>
      <w:r w:rsidRPr="00882C8E">
        <w:rPr>
          <w:sz w:val="20"/>
          <w:szCs w:val="20"/>
        </w:rPr>
        <w:t>(наименование юридического лица, ФИО индивидуального предпринимателя) _______________________</w:t>
      </w:r>
      <w:r>
        <w:rPr>
          <w:sz w:val="20"/>
          <w:szCs w:val="20"/>
        </w:rPr>
        <w:t>____________</w:t>
      </w:r>
      <w:r w:rsidRPr="00882C8E">
        <w:rPr>
          <w:sz w:val="20"/>
          <w:szCs w:val="20"/>
        </w:rPr>
        <w:t>___________________________________________________________</w:t>
      </w:r>
    </w:p>
    <w:p w:rsidR="00945E16" w:rsidRDefault="00945E16" w:rsidP="00945E16">
      <w:pPr>
        <w:jc w:val="center"/>
        <w:rPr>
          <w:sz w:val="20"/>
          <w:szCs w:val="20"/>
        </w:rPr>
      </w:pPr>
      <w:r w:rsidRPr="00882C8E">
        <w:rPr>
          <w:sz w:val="20"/>
          <w:szCs w:val="20"/>
        </w:rPr>
        <w:t xml:space="preserve"> (юридический адрес, регистрационный № транспортного средства)</w:t>
      </w:r>
    </w:p>
    <w:p w:rsidR="00945E16" w:rsidRDefault="00945E16" w:rsidP="00945E16">
      <w:pPr>
        <w:jc w:val="center"/>
        <w:rPr>
          <w:sz w:val="20"/>
          <w:szCs w:val="20"/>
        </w:rPr>
      </w:pPr>
    </w:p>
    <w:p w:rsidR="00945E16" w:rsidRDefault="00945E16" w:rsidP="00945E16">
      <w:pPr>
        <w:jc w:val="both"/>
        <w:rPr>
          <w:b/>
          <w:sz w:val="24"/>
          <w:szCs w:val="24"/>
        </w:rPr>
      </w:pPr>
      <w:r w:rsidRPr="00882C8E">
        <w:rPr>
          <w:b/>
          <w:sz w:val="24"/>
          <w:szCs w:val="24"/>
        </w:rPr>
        <w:t>Прошу предоставить место для осуществления мелкорозничной торговли с передвижных объектов, в том числе с рук, лотков, автомашин (нужное подчеркнуть)</w:t>
      </w:r>
    </w:p>
    <w:p w:rsidR="00945E16" w:rsidRDefault="00945E16" w:rsidP="00945E16">
      <w:pPr>
        <w:jc w:val="both"/>
        <w:rPr>
          <w:sz w:val="24"/>
          <w:szCs w:val="24"/>
        </w:rPr>
      </w:pPr>
      <w:r w:rsidRPr="00882C8E">
        <w:rPr>
          <w:sz w:val="24"/>
          <w:szCs w:val="24"/>
        </w:rPr>
        <w:t>Расположение торгового места,</w:t>
      </w:r>
    </w:p>
    <w:tbl>
      <w:tblPr>
        <w:tblW w:w="0" w:type="auto"/>
        <w:tblInd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0"/>
      </w:tblGrid>
      <w:tr w:rsidR="00945E16" w:rsidTr="002401B4">
        <w:trPr>
          <w:trHeight w:val="780"/>
        </w:trPr>
        <w:tc>
          <w:tcPr>
            <w:tcW w:w="5660" w:type="dxa"/>
          </w:tcPr>
          <w:p w:rsidR="00945E16" w:rsidRDefault="00945E16" w:rsidP="002401B4">
            <w:pPr>
              <w:jc w:val="both"/>
              <w:rPr>
                <w:sz w:val="24"/>
                <w:szCs w:val="24"/>
              </w:rPr>
            </w:pPr>
          </w:p>
        </w:tc>
      </w:tr>
    </w:tbl>
    <w:p w:rsidR="00945E16" w:rsidRDefault="00945E16" w:rsidP="00945E16">
      <w:pPr>
        <w:jc w:val="both"/>
        <w:rPr>
          <w:sz w:val="24"/>
          <w:szCs w:val="24"/>
        </w:rPr>
      </w:pPr>
      <w:r>
        <w:rPr>
          <w:sz w:val="24"/>
          <w:szCs w:val="24"/>
        </w:rPr>
        <w:t xml:space="preserve">                                                                    </w:t>
      </w:r>
    </w:p>
    <w:p w:rsidR="00945E16" w:rsidRPr="00882C8E" w:rsidRDefault="00945E16" w:rsidP="00945E16">
      <w:pPr>
        <w:jc w:val="both"/>
        <w:rPr>
          <w:b/>
          <w:sz w:val="24"/>
          <w:szCs w:val="24"/>
        </w:rPr>
      </w:pPr>
      <w:r w:rsidRPr="00882C8E">
        <w:rPr>
          <w:sz w:val="24"/>
          <w:szCs w:val="24"/>
        </w:rPr>
        <w:t xml:space="preserve">Дата и время  </w:t>
      </w:r>
      <w:r w:rsidRPr="00882C8E">
        <w:rPr>
          <w:b/>
          <w:sz w:val="24"/>
          <w:szCs w:val="24"/>
        </w:rPr>
        <w:t xml:space="preserve">                                         </w:t>
      </w:r>
    </w:p>
    <w:tbl>
      <w:tblPr>
        <w:tblStyle w:val="ab"/>
        <w:tblW w:w="0" w:type="auto"/>
        <w:tblInd w:w="4219" w:type="dxa"/>
        <w:tblLook w:val="04A0" w:firstRow="1" w:lastRow="0" w:firstColumn="1" w:lastColumn="0" w:noHBand="0" w:noVBand="1"/>
      </w:tblPr>
      <w:tblGrid>
        <w:gridCol w:w="2830"/>
        <w:gridCol w:w="2831"/>
      </w:tblGrid>
      <w:tr w:rsidR="00945E16" w:rsidTr="002401B4">
        <w:tc>
          <w:tcPr>
            <w:tcW w:w="2835" w:type="dxa"/>
          </w:tcPr>
          <w:p w:rsidR="00945E16" w:rsidRDefault="00945E16" w:rsidP="002401B4">
            <w:pPr>
              <w:jc w:val="center"/>
              <w:rPr>
                <w:b/>
                <w:sz w:val="24"/>
                <w:szCs w:val="24"/>
              </w:rPr>
            </w:pPr>
            <w:r>
              <w:rPr>
                <w:b/>
                <w:sz w:val="24"/>
                <w:szCs w:val="24"/>
              </w:rPr>
              <w:t>Дата</w:t>
            </w:r>
          </w:p>
        </w:tc>
        <w:tc>
          <w:tcPr>
            <w:tcW w:w="2835" w:type="dxa"/>
          </w:tcPr>
          <w:p w:rsidR="00945E16" w:rsidRDefault="00945E16" w:rsidP="002401B4">
            <w:pPr>
              <w:jc w:val="center"/>
              <w:rPr>
                <w:b/>
                <w:sz w:val="24"/>
                <w:szCs w:val="24"/>
              </w:rPr>
            </w:pPr>
            <w:r>
              <w:rPr>
                <w:b/>
                <w:sz w:val="24"/>
                <w:szCs w:val="24"/>
              </w:rPr>
              <w:t>Время торговли</w:t>
            </w:r>
          </w:p>
        </w:tc>
      </w:tr>
      <w:tr w:rsidR="00945E16" w:rsidTr="002401B4">
        <w:tc>
          <w:tcPr>
            <w:tcW w:w="2835" w:type="dxa"/>
          </w:tcPr>
          <w:p w:rsidR="00945E16" w:rsidRDefault="00945E16" w:rsidP="002401B4">
            <w:pPr>
              <w:jc w:val="both"/>
              <w:rPr>
                <w:b/>
                <w:sz w:val="24"/>
                <w:szCs w:val="24"/>
              </w:rPr>
            </w:pPr>
          </w:p>
        </w:tc>
        <w:tc>
          <w:tcPr>
            <w:tcW w:w="2835" w:type="dxa"/>
          </w:tcPr>
          <w:p w:rsidR="00945E16" w:rsidRDefault="00945E16" w:rsidP="002401B4">
            <w:pPr>
              <w:jc w:val="both"/>
              <w:rPr>
                <w:b/>
                <w:sz w:val="24"/>
                <w:szCs w:val="24"/>
              </w:rPr>
            </w:pPr>
            <w:r>
              <w:rPr>
                <w:b/>
                <w:sz w:val="24"/>
                <w:szCs w:val="24"/>
              </w:rPr>
              <w:t>с                   до</w:t>
            </w:r>
          </w:p>
        </w:tc>
      </w:tr>
    </w:tbl>
    <w:p w:rsidR="00945E16" w:rsidRDefault="00945E16" w:rsidP="00945E16">
      <w:pPr>
        <w:jc w:val="both"/>
        <w:rPr>
          <w:sz w:val="24"/>
          <w:szCs w:val="24"/>
        </w:rPr>
      </w:pPr>
      <w:r w:rsidRPr="00882C8E">
        <w:rPr>
          <w:sz w:val="24"/>
          <w:szCs w:val="24"/>
        </w:rPr>
        <w:t>Вид товаров (продукции)</w:t>
      </w:r>
    </w:p>
    <w:tbl>
      <w:tblPr>
        <w:tblW w:w="0" w:type="auto"/>
        <w:tblInd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1"/>
      </w:tblGrid>
      <w:tr w:rsidR="00945E16" w:rsidTr="002401B4">
        <w:trPr>
          <w:trHeight w:val="870"/>
        </w:trPr>
        <w:tc>
          <w:tcPr>
            <w:tcW w:w="5675" w:type="dxa"/>
          </w:tcPr>
          <w:p w:rsidR="00945E16" w:rsidRDefault="00945E16" w:rsidP="002401B4">
            <w:pPr>
              <w:jc w:val="both"/>
              <w:rPr>
                <w:sz w:val="24"/>
                <w:szCs w:val="24"/>
              </w:rPr>
            </w:pPr>
          </w:p>
        </w:tc>
      </w:tr>
    </w:tbl>
    <w:p w:rsidR="00945E16" w:rsidRDefault="00945E16" w:rsidP="00945E16">
      <w:pPr>
        <w:jc w:val="both"/>
        <w:rPr>
          <w:sz w:val="24"/>
          <w:szCs w:val="24"/>
        </w:rPr>
      </w:pPr>
      <w:r>
        <w:rPr>
          <w:sz w:val="24"/>
          <w:szCs w:val="24"/>
        </w:rPr>
        <w:t xml:space="preserve">    </w:t>
      </w:r>
    </w:p>
    <w:p w:rsidR="00945E16" w:rsidRDefault="00945E16" w:rsidP="00945E16">
      <w:pPr>
        <w:jc w:val="both"/>
      </w:pPr>
      <w:r w:rsidRPr="00882C8E">
        <w:rPr>
          <w:b/>
          <w:sz w:val="24"/>
          <w:szCs w:val="24"/>
        </w:rPr>
        <w:t>Обязуюсь исполнять:</w:t>
      </w:r>
      <w:r>
        <w:t xml:space="preserve"> </w:t>
      </w:r>
    </w:p>
    <w:p w:rsidR="00945E16" w:rsidRPr="00882C8E" w:rsidRDefault="00945E16" w:rsidP="00945E16">
      <w:pPr>
        <w:jc w:val="both"/>
        <w:rPr>
          <w:sz w:val="24"/>
          <w:szCs w:val="24"/>
        </w:rPr>
      </w:pPr>
      <w:r w:rsidRPr="00882C8E">
        <w:rPr>
          <w:sz w:val="24"/>
          <w:szCs w:val="24"/>
        </w:rPr>
        <w:t xml:space="preserve">1. Соблюдение санитарных норм и правил торговли. </w:t>
      </w:r>
    </w:p>
    <w:p w:rsidR="00945E16" w:rsidRDefault="00945E16" w:rsidP="00945E16">
      <w:pPr>
        <w:jc w:val="both"/>
        <w:rPr>
          <w:sz w:val="24"/>
          <w:szCs w:val="24"/>
        </w:rPr>
      </w:pPr>
      <w:r w:rsidRPr="00882C8E">
        <w:rPr>
          <w:sz w:val="24"/>
          <w:szCs w:val="24"/>
        </w:rPr>
        <w:t xml:space="preserve">2. Уборка торгового места по окончании торговли.          </w:t>
      </w:r>
    </w:p>
    <w:p w:rsidR="00945E16" w:rsidRDefault="00945E16" w:rsidP="00945E16">
      <w:pPr>
        <w:jc w:val="both"/>
        <w:rPr>
          <w:sz w:val="24"/>
          <w:szCs w:val="24"/>
        </w:rPr>
      </w:pPr>
    </w:p>
    <w:p w:rsidR="00945E16" w:rsidRDefault="00945E16" w:rsidP="00945E16">
      <w:pPr>
        <w:jc w:val="both"/>
        <w:rPr>
          <w:sz w:val="24"/>
          <w:szCs w:val="24"/>
        </w:rPr>
      </w:pPr>
    </w:p>
    <w:p w:rsidR="00945E16" w:rsidRDefault="00945E16" w:rsidP="00945E16">
      <w:pPr>
        <w:jc w:val="both"/>
        <w:rPr>
          <w:b/>
          <w:sz w:val="24"/>
          <w:szCs w:val="24"/>
        </w:rPr>
      </w:pPr>
      <w:r w:rsidRPr="00882C8E">
        <w:rPr>
          <w:sz w:val="24"/>
          <w:szCs w:val="24"/>
        </w:rPr>
        <w:t xml:space="preserve">Дата ______________________ </w:t>
      </w:r>
      <w:r>
        <w:rPr>
          <w:sz w:val="24"/>
          <w:szCs w:val="24"/>
        </w:rPr>
        <w:t xml:space="preserve">                                           </w:t>
      </w:r>
      <w:r w:rsidRPr="00882C8E">
        <w:rPr>
          <w:sz w:val="24"/>
          <w:szCs w:val="24"/>
        </w:rPr>
        <w:t xml:space="preserve">Подпись заявителя _________________                                                       </w:t>
      </w:r>
    </w:p>
    <w:p w:rsidR="00945E16" w:rsidRPr="00882C8E" w:rsidRDefault="00945E16" w:rsidP="00945E16">
      <w:pPr>
        <w:rPr>
          <w:sz w:val="24"/>
          <w:szCs w:val="24"/>
        </w:rPr>
      </w:pPr>
    </w:p>
    <w:p w:rsidR="00945E16" w:rsidRPr="00882C8E" w:rsidRDefault="00945E16" w:rsidP="00945E16">
      <w:pPr>
        <w:rPr>
          <w:sz w:val="24"/>
          <w:szCs w:val="24"/>
        </w:rPr>
      </w:pPr>
    </w:p>
    <w:p w:rsidR="00945E16" w:rsidRPr="00882C8E" w:rsidRDefault="00945E16" w:rsidP="00945E16">
      <w:pPr>
        <w:rPr>
          <w:sz w:val="24"/>
          <w:szCs w:val="24"/>
        </w:rPr>
      </w:pPr>
    </w:p>
    <w:p w:rsidR="00945E16" w:rsidRDefault="00945E16" w:rsidP="00945E16">
      <w:pPr>
        <w:rPr>
          <w:sz w:val="24"/>
          <w:szCs w:val="24"/>
        </w:rPr>
      </w:pPr>
    </w:p>
    <w:p w:rsidR="00945E16" w:rsidRDefault="00945E16" w:rsidP="00945E16">
      <w:pPr>
        <w:tabs>
          <w:tab w:val="left" w:pos="6975"/>
        </w:tabs>
        <w:rPr>
          <w:sz w:val="24"/>
          <w:szCs w:val="24"/>
        </w:rPr>
      </w:pPr>
      <w:r>
        <w:rPr>
          <w:sz w:val="24"/>
          <w:szCs w:val="24"/>
        </w:rPr>
        <w:tab/>
      </w:r>
    </w:p>
    <w:p w:rsidR="006F6562" w:rsidRDefault="006F6562" w:rsidP="00945E16">
      <w:pPr>
        <w:tabs>
          <w:tab w:val="left" w:pos="6975"/>
        </w:tabs>
        <w:rPr>
          <w:sz w:val="24"/>
          <w:szCs w:val="24"/>
        </w:rPr>
      </w:pPr>
    </w:p>
    <w:p w:rsidR="006F6562" w:rsidRDefault="006F6562" w:rsidP="00945E16">
      <w:pPr>
        <w:tabs>
          <w:tab w:val="left" w:pos="6975"/>
        </w:tabs>
        <w:rPr>
          <w:sz w:val="24"/>
          <w:szCs w:val="24"/>
        </w:rPr>
      </w:pPr>
    </w:p>
    <w:p w:rsidR="006F6562" w:rsidRDefault="006F6562" w:rsidP="00945E16">
      <w:pPr>
        <w:tabs>
          <w:tab w:val="left" w:pos="6975"/>
        </w:tabs>
        <w:rPr>
          <w:sz w:val="24"/>
          <w:szCs w:val="24"/>
        </w:rPr>
      </w:pPr>
    </w:p>
    <w:p w:rsidR="006F6562" w:rsidRDefault="006F6562" w:rsidP="00945E16">
      <w:pPr>
        <w:tabs>
          <w:tab w:val="left" w:pos="6975"/>
        </w:tabs>
        <w:rPr>
          <w:sz w:val="24"/>
          <w:szCs w:val="24"/>
        </w:rPr>
      </w:pPr>
    </w:p>
    <w:p w:rsidR="006F6562" w:rsidRDefault="006F6562" w:rsidP="00945E16">
      <w:pPr>
        <w:tabs>
          <w:tab w:val="left" w:pos="6975"/>
        </w:tabs>
        <w:rPr>
          <w:sz w:val="24"/>
          <w:szCs w:val="24"/>
        </w:rPr>
      </w:pPr>
    </w:p>
    <w:p w:rsidR="006F6562" w:rsidRDefault="006F6562" w:rsidP="00945E16">
      <w:pPr>
        <w:tabs>
          <w:tab w:val="left" w:pos="6975"/>
        </w:tabs>
        <w:rPr>
          <w:sz w:val="24"/>
          <w:szCs w:val="24"/>
        </w:rPr>
      </w:pPr>
    </w:p>
    <w:p w:rsidR="006F6562" w:rsidRDefault="006F6562" w:rsidP="00945E16">
      <w:pPr>
        <w:tabs>
          <w:tab w:val="left" w:pos="6975"/>
        </w:tabs>
        <w:rPr>
          <w:sz w:val="24"/>
          <w:szCs w:val="24"/>
        </w:rPr>
      </w:pPr>
    </w:p>
    <w:p w:rsidR="006F6562" w:rsidRDefault="006F6562" w:rsidP="00945E16">
      <w:pPr>
        <w:tabs>
          <w:tab w:val="left" w:pos="6975"/>
        </w:tabs>
        <w:rPr>
          <w:sz w:val="24"/>
          <w:szCs w:val="24"/>
        </w:rPr>
      </w:pPr>
    </w:p>
    <w:p w:rsidR="006F6562" w:rsidRDefault="006F6562" w:rsidP="00945E16">
      <w:pPr>
        <w:tabs>
          <w:tab w:val="left" w:pos="6975"/>
        </w:tabs>
        <w:rPr>
          <w:sz w:val="24"/>
          <w:szCs w:val="24"/>
        </w:rPr>
      </w:pPr>
    </w:p>
    <w:p w:rsidR="006F6562" w:rsidRDefault="006F6562" w:rsidP="00945E16">
      <w:pPr>
        <w:tabs>
          <w:tab w:val="left" w:pos="6975"/>
        </w:tabs>
        <w:rPr>
          <w:sz w:val="24"/>
          <w:szCs w:val="24"/>
        </w:rPr>
      </w:pPr>
    </w:p>
    <w:p w:rsidR="006F6562" w:rsidRDefault="006F6562" w:rsidP="00945E16">
      <w:pPr>
        <w:tabs>
          <w:tab w:val="left" w:pos="6975"/>
        </w:tabs>
        <w:rPr>
          <w:sz w:val="24"/>
          <w:szCs w:val="24"/>
        </w:rPr>
      </w:pPr>
    </w:p>
    <w:p w:rsidR="006F6562" w:rsidRDefault="006F6562" w:rsidP="00945E16">
      <w:pPr>
        <w:tabs>
          <w:tab w:val="left" w:pos="6975"/>
        </w:tabs>
        <w:rPr>
          <w:sz w:val="24"/>
          <w:szCs w:val="24"/>
        </w:rPr>
      </w:pPr>
    </w:p>
    <w:p w:rsidR="006F6562" w:rsidRDefault="006F6562" w:rsidP="00945E16">
      <w:pPr>
        <w:tabs>
          <w:tab w:val="left" w:pos="6975"/>
        </w:tabs>
        <w:rPr>
          <w:sz w:val="24"/>
          <w:szCs w:val="24"/>
        </w:rPr>
      </w:pPr>
    </w:p>
    <w:p w:rsidR="00564B16" w:rsidRDefault="00564B16" w:rsidP="00945E16">
      <w:pPr>
        <w:tabs>
          <w:tab w:val="left" w:pos="6975"/>
        </w:tabs>
        <w:rPr>
          <w:sz w:val="24"/>
          <w:szCs w:val="24"/>
        </w:rPr>
      </w:pPr>
    </w:p>
    <w:p w:rsidR="00564B16" w:rsidRDefault="00564B16" w:rsidP="00945E16">
      <w:pPr>
        <w:tabs>
          <w:tab w:val="left" w:pos="6975"/>
        </w:tabs>
        <w:rPr>
          <w:sz w:val="24"/>
          <w:szCs w:val="24"/>
        </w:rPr>
      </w:pPr>
    </w:p>
    <w:p w:rsidR="00945E16" w:rsidRDefault="00945E16" w:rsidP="00945E16">
      <w:pPr>
        <w:tabs>
          <w:tab w:val="left" w:pos="6975"/>
        </w:tabs>
        <w:rPr>
          <w:sz w:val="24"/>
          <w:szCs w:val="24"/>
        </w:rPr>
      </w:pPr>
    </w:p>
    <w:p w:rsidR="00945E16" w:rsidRDefault="00945E16" w:rsidP="00945E16">
      <w:pPr>
        <w:tabs>
          <w:tab w:val="left" w:pos="6975"/>
        </w:tabs>
        <w:jc w:val="right"/>
        <w:rPr>
          <w:sz w:val="20"/>
          <w:szCs w:val="20"/>
        </w:rPr>
      </w:pPr>
      <w:r w:rsidRPr="00515A63">
        <w:rPr>
          <w:sz w:val="20"/>
          <w:szCs w:val="20"/>
        </w:rPr>
        <w:t xml:space="preserve">Приложение 2 </w:t>
      </w:r>
    </w:p>
    <w:p w:rsidR="00945E16" w:rsidRDefault="00945E16" w:rsidP="00945E16">
      <w:pPr>
        <w:tabs>
          <w:tab w:val="left" w:pos="6975"/>
        </w:tabs>
        <w:jc w:val="right"/>
        <w:rPr>
          <w:sz w:val="20"/>
          <w:szCs w:val="20"/>
        </w:rPr>
      </w:pPr>
      <w:r w:rsidRPr="00515A63">
        <w:rPr>
          <w:sz w:val="20"/>
          <w:szCs w:val="20"/>
        </w:rPr>
        <w:t xml:space="preserve">к административному регламенту предоставление </w:t>
      </w:r>
    </w:p>
    <w:p w:rsidR="00945E16" w:rsidRDefault="00945E16" w:rsidP="00945E16">
      <w:pPr>
        <w:tabs>
          <w:tab w:val="left" w:pos="6975"/>
        </w:tabs>
        <w:jc w:val="right"/>
        <w:rPr>
          <w:sz w:val="20"/>
          <w:szCs w:val="20"/>
        </w:rPr>
      </w:pPr>
      <w:r w:rsidRPr="00515A63">
        <w:rPr>
          <w:sz w:val="20"/>
          <w:szCs w:val="20"/>
        </w:rPr>
        <w:t>мест для размещения объектов нестационарной то</w:t>
      </w:r>
      <w:r w:rsidR="00EF113A">
        <w:rPr>
          <w:sz w:val="20"/>
          <w:szCs w:val="20"/>
        </w:rPr>
        <w:t>рговли</w:t>
      </w:r>
    </w:p>
    <w:p w:rsidR="00945E16" w:rsidRDefault="00945E16" w:rsidP="00945E16">
      <w:pPr>
        <w:tabs>
          <w:tab w:val="left" w:pos="6975"/>
        </w:tabs>
        <w:jc w:val="right"/>
        <w:rPr>
          <w:sz w:val="20"/>
          <w:szCs w:val="20"/>
        </w:rPr>
      </w:pPr>
    </w:p>
    <w:p w:rsidR="00945E16" w:rsidRPr="00515A63" w:rsidRDefault="00945E16" w:rsidP="00945E16">
      <w:pPr>
        <w:tabs>
          <w:tab w:val="left" w:pos="6975"/>
        </w:tabs>
        <w:jc w:val="right"/>
        <w:rPr>
          <w:b/>
          <w:sz w:val="20"/>
          <w:szCs w:val="20"/>
        </w:rPr>
      </w:pPr>
    </w:p>
    <w:p w:rsidR="00945E16" w:rsidRPr="00515A63" w:rsidRDefault="00945E16" w:rsidP="00945E16">
      <w:pPr>
        <w:tabs>
          <w:tab w:val="left" w:pos="6975"/>
        </w:tabs>
        <w:jc w:val="center"/>
        <w:rPr>
          <w:b/>
          <w:sz w:val="24"/>
          <w:szCs w:val="24"/>
        </w:rPr>
      </w:pPr>
      <w:r w:rsidRPr="00515A63">
        <w:rPr>
          <w:b/>
          <w:sz w:val="24"/>
          <w:szCs w:val="24"/>
        </w:rPr>
        <w:t xml:space="preserve">БЛОК-СХЕМА </w:t>
      </w:r>
    </w:p>
    <w:p w:rsidR="00945E16" w:rsidRDefault="00945E16" w:rsidP="00945E16">
      <w:pPr>
        <w:tabs>
          <w:tab w:val="left" w:pos="6975"/>
        </w:tabs>
        <w:jc w:val="center"/>
        <w:rPr>
          <w:sz w:val="24"/>
          <w:szCs w:val="24"/>
        </w:rPr>
      </w:pPr>
      <w:r w:rsidRPr="00515A63">
        <w:rPr>
          <w:sz w:val="24"/>
          <w:szCs w:val="24"/>
        </w:rPr>
        <w:t xml:space="preserve">последовательности действий предоставления муниципальной услуги </w:t>
      </w:r>
    </w:p>
    <w:p w:rsidR="00945E16" w:rsidRDefault="00945E16" w:rsidP="00945E16">
      <w:pPr>
        <w:tabs>
          <w:tab w:val="left" w:pos="6975"/>
        </w:tabs>
        <w:jc w:val="center"/>
        <w:rPr>
          <w:sz w:val="24"/>
          <w:szCs w:val="24"/>
        </w:rPr>
      </w:pPr>
      <w:r w:rsidRPr="00515A63">
        <w:rPr>
          <w:sz w:val="24"/>
          <w:szCs w:val="24"/>
        </w:rPr>
        <w:t>мест для размещения объектов нестационарной торговли»</w:t>
      </w:r>
    </w:p>
    <w:p w:rsidR="00945E16" w:rsidRDefault="00945E16" w:rsidP="00945E16">
      <w:pPr>
        <w:tabs>
          <w:tab w:val="left" w:pos="6975"/>
        </w:tabs>
        <w:jc w:val="center"/>
        <w:rPr>
          <w:sz w:val="24"/>
          <w:szCs w:val="24"/>
        </w:rPr>
      </w:pPr>
    </w:p>
    <w:tbl>
      <w:tblPr>
        <w:tblW w:w="0" w:type="auto"/>
        <w:tblInd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tblGrid>
      <w:tr w:rsidR="00945E16" w:rsidRPr="005A25E9" w:rsidTr="002401B4">
        <w:trPr>
          <w:trHeight w:val="1125"/>
        </w:trPr>
        <w:tc>
          <w:tcPr>
            <w:tcW w:w="2835" w:type="dxa"/>
          </w:tcPr>
          <w:p w:rsidR="00945E16" w:rsidRPr="005A25E9" w:rsidRDefault="00945E16" w:rsidP="002401B4">
            <w:pPr>
              <w:tabs>
                <w:tab w:val="left" w:pos="6975"/>
              </w:tabs>
              <w:jc w:val="center"/>
              <w:rPr>
                <w:sz w:val="24"/>
                <w:szCs w:val="24"/>
              </w:rPr>
            </w:pPr>
            <w:r w:rsidRPr="005A25E9">
              <w:t>Прием, регистрация, рассмотрение заявления и необходимого пакета документов</w:t>
            </w:r>
          </w:p>
        </w:tc>
      </w:tr>
    </w:tbl>
    <w:p w:rsidR="00945E16" w:rsidRPr="005A25E9" w:rsidRDefault="00945E16" w:rsidP="00945E16">
      <w:pPr>
        <w:tabs>
          <w:tab w:val="left" w:pos="6975"/>
        </w:tabs>
        <w:jc w:val="center"/>
        <w:rPr>
          <w:sz w:val="24"/>
          <w:szCs w:val="24"/>
        </w:rPr>
      </w:pPr>
      <w:r>
        <w:rPr>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3470910</wp:posOffset>
                </wp:positionH>
                <wp:positionV relativeFrom="paragraph">
                  <wp:posOffset>5715</wp:posOffset>
                </wp:positionV>
                <wp:extent cx="1790700" cy="438150"/>
                <wp:effectExtent l="0" t="0" r="0" b="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DE2FA9" id="_x0000_t32" coordsize="21600,21600" o:spt="32" o:oned="t" path="m,l21600,21600e" filled="f">
                <v:path arrowok="t" fillok="f" o:connecttype="none"/>
                <o:lock v:ext="edit" shapetype="t"/>
              </v:shapetype>
              <v:shape id="Прямая со стрелкой 6" o:spid="_x0000_s1026" type="#_x0000_t32" style="position:absolute;margin-left:273.3pt;margin-top:.45pt;width:141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">
                <v:stroke endarrow="block"/>
              </v:shape>
            </w:pict>
          </mc:Fallback>
        </mc:AlternateContent>
      </w:r>
      <w:r>
        <w:rPr>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1213485</wp:posOffset>
                </wp:positionH>
                <wp:positionV relativeFrom="paragraph">
                  <wp:posOffset>5715</wp:posOffset>
                </wp:positionV>
                <wp:extent cx="2019300" cy="438150"/>
                <wp:effectExtent l="0" t="0" r="0" b="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930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155FF" id="Прямая со стрелкой 5" o:spid="_x0000_s1026" type="#_x0000_t32" style="position:absolute;margin-left:95.55pt;margin-top:.45pt;width:159pt;height:34.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">
                <v:stroke endarrow="block"/>
              </v:shape>
            </w:pict>
          </mc:Fallback>
        </mc:AlternateContent>
      </w:r>
    </w:p>
    <w:tbl>
      <w:tblPr>
        <w:tblpPr w:leftFromText="180" w:rightFromText="180" w:vertAnchor="text" w:horzAnchor="page" w:tblpX="8158" w:tblpY="3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tblGrid>
      <w:tr w:rsidR="00945E16" w:rsidRPr="005A25E9" w:rsidTr="002401B4">
        <w:trPr>
          <w:trHeight w:val="1125"/>
        </w:trPr>
        <w:tc>
          <w:tcPr>
            <w:tcW w:w="2943" w:type="dxa"/>
          </w:tcPr>
          <w:p w:rsidR="00945E16" w:rsidRPr="005A25E9" w:rsidRDefault="00945E16" w:rsidP="002401B4">
            <w:pPr>
              <w:tabs>
                <w:tab w:val="left" w:pos="6975"/>
              </w:tabs>
              <w:jc w:val="center"/>
              <w:rPr>
                <w:sz w:val="24"/>
                <w:szCs w:val="24"/>
              </w:rPr>
            </w:pPr>
            <w:r w:rsidRPr="005A25E9">
              <w:t>Документы не соответствуют требованиям административного регламента</w:t>
            </w:r>
          </w:p>
        </w:tc>
      </w:tr>
    </w:tbl>
    <w:tbl>
      <w:tblPr>
        <w:tblpPr w:leftFromText="180" w:rightFromText="180" w:vertAnchor="text" w:horzAnchor="page" w:tblpX="1639" w:tblpY="3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tblGrid>
      <w:tr w:rsidR="00945E16" w:rsidRPr="005A25E9" w:rsidTr="002401B4">
        <w:trPr>
          <w:trHeight w:val="1125"/>
        </w:trPr>
        <w:tc>
          <w:tcPr>
            <w:tcW w:w="3119" w:type="dxa"/>
          </w:tcPr>
          <w:p w:rsidR="00945E16" w:rsidRPr="005A25E9" w:rsidRDefault="00945E16" w:rsidP="002401B4">
            <w:pPr>
              <w:tabs>
                <w:tab w:val="left" w:pos="6975"/>
              </w:tabs>
              <w:jc w:val="center"/>
              <w:rPr>
                <w:sz w:val="24"/>
                <w:szCs w:val="24"/>
              </w:rPr>
            </w:pPr>
            <w:r w:rsidRPr="005A25E9">
              <w:t>Документы соответствуют требованиям административного регламента</w:t>
            </w:r>
          </w:p>
        </w:tc>
      </w:tr>
    </w:tbl>
    <w:p w:rsidR="00945E16" w:rsidRPr="005A25E9" w:rsidRDefault="00945E16" w:rsidP="00945E16">
      <w:pPr>
        <w:rPr>
          <w:sz w:val="24"/>
          <w:szCs w:val="24"/>
        </w:rPr>
      </w:pPr>
    </w:p>
    <w:p w:rsidR="00945E16" w:rsidRPr="005A25E9" w:rsidRDefault="00945E16" w:rsidP="00945E16">
      <w:pPr>
        <w:rPr>
          <w:sz w:val="24"/>
          <w:szCs w:val="24"/>
        </w:rPr>
      </w:pPr>
    </w:p>
    <w:p w:rsidR="00945E16" w:rsidRPr="005A25E9" w:rsidRDefault="00945E16" w:rsidP="00945E16">
      <w:pPr>
        <w:tabs>
          <w:tab w:val="left" w:pos="6975"/>
        </w:tabs>
        <w:jc w:val="center"/>
        <w:rPr>
          <w:sz w:val="24"/>
          <w:szCs w:val="24"/>
        </w:rPr>
      </w:pPr>
    </w:p>
    <w:p w:rsidR="00945E16" w:rsidRPr="005A25E9" w:rsidRDefault="00945E16" w:rsidP="00945E16">
      <w:pPr>
        <w:tabs>
          <w:tab w:val="left" w:pos="6975"/>
        </w:tabs>
        <w:jc w:val="center"/>
        <w:rPr>
          <w:sz w:val="24"/>
          <w:szCs w:val="24"/>
        </w:rPr>
      </w:pPr>
    </w:p>
    <w:p w:rsidR="00945E16" w:rsidRPr="005A25E9" w:rsidRDefault="00945E16" w:rsidP="00945E16">
      <w:pPr>
        <w:tabs>
          <w:tab w:val="left" w:pos="6975"/>
        </w:tabs>
        <w:jc w:val="center"/>
        <w:rPr>
          <w:sz w:val="24"/>
          <w:szCs w:val="24"/>
        </w:rPr>
      </w:pPr>
      <w:r>
        <w:rPr>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5261610</wp:posOffset>
                </wp:positionH>
                <wp:positionV relativeFrom="paragraph">
                  <wp:posOffset>1270</wp:posOffset>
                </wp:positionV>
                <wp:extent cx="0" cy="895350"/>
                <wp:effectExtent l="0" t="0" r="0" b="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9CB63" id="Прямая со стрелкой 4" o:spid="_x0000_s1026" type="#_x0000_t32" style="position:absolute;margin-left:414.3pt;margin-top:.1pt;width:0;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">
                <v:stroke endarrow="block"/>
              </v:shape>
            </w:pict>
          </mc:Fallback>
        </mc:AlternateContent>
      </w:r>
      <w:r>
        <w:rPr>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1261110</wp:posOffset>
                </wp:positionH>
                <wp:positionV relativeFrom="paragraph">
                  <wp:posOffset>1270</wp:posOffset>
                </wp:positionV>
                <wp:extent cx="9525" cy="781050"/>
                <wp:effectExtent l="0" t="0" r="0" b="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8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788C1" id="Прямая со стрелкой 3" o:spid="_x0000_s1026" type="#_x0000_t32" style="position:absolute;margin-left:99.3pt;margin-top:.1pt;width:.7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">
                <v:stroke endarrow="block"/>
              </v:shape>
            </w:pict>
          </mc:Fallback>
        </mc:AlternateContent>
      </w:r>
    </w:p>
    <w:p w:rsidR="00945E16" w:rsidRPr="005A25E9" w:rsidRDefault="00945E16" w:rsidP="00945E16">
      <w:pPr>
        <w:tabs>
          <w:tab w:val="left" w:pos="6975"/>
        </w:tabs>
        <w:jc w:val="center"/>
        <w:rPr>
          <w:sz w:val="24"/>
          <w:szCs w:val="24"/>
        </w:rPr>
      </w:pPr>
    </w:p>
    <w:p w:rsidR="00945E16" w:rsidRPr="005A25E9" w:rsidRDefault="00945E16" w:rsidP="00945E16">
      <w:pPr>
        <w:tabs>
          <w:tab w:val="left" w:pos="6975"/>
        </w:tabs>
        <w:jc w:val="center"/>
        <w:rPr>
          <w:sz w:val="24"/>
          <w:szCs w:val="24"/>
        </w:rPr>
      </w:pPr>
    </w:p>
    <w:p w:rsidR="00945E16" w:rsidRPr="005A25E9" w:rsidRDefault="00945E16" w:rsidP="00945E16">
      <w:pPr>
        <w:tabs>
          <w:tab w:val="left" w:pos="6975"/>
        </w:tabs>
        <w:jc w:val="center"/>
        <w:rPr>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8"/>
      </w:tblGrid>
      <w:tr w:rsidR="00945E16" w:rsidRPr="005A25E9" w:rsidTr="002401B4">
        <w:trPr>
          <w:trHeight w:val="1125"/>
        </w:trPr>
        <w:tc>
          <w:tcPr>
            <w:tcW w:w="3118" w:type="dxa"/>
          </w:tcPr>
          <w:p w:rsidR="00945E16" w:rsidRPr="005A25E9" w:rsidRDefault="00945E16" w:rsidP="002401B4">
            <w:pPr>
              <w:tabs>
                <w:tab w:val="left" w:pos="6975"/>
              </w:tabs>
              <w:jc w:val="center"/>
              <w:rPr>
                <w:sz w:val="24"/>
                <w:szCs w:val="24"/>
              </w:rPr>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931545</wp:posOffset>
                      </wp:positionH>
                      <wp:positionV relativeFrom="paragraph">
                        <wp:posOffset>779780</wp:posOffset>
                      </wp:positionV>
                      <wp:extent cx="0" cy="609600"/>
                      <wp:effectExtent l="0" t="0" r="0" b="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6AF03" id="Прямая со стрелкой 2" o:spid="_x0000_s1026" type="#_x0000_t32" style="position:absolute;margin-left:73.35pt;margin-top:61.4pt;width:0;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">
                      <v:stroke endarrow="block"/>
                    </v:shape>
                  </w:pict>
                </mc:Fallback>
              </mc:AlternateContent>
            </w:r>
            <w:r w:rsidRPr="005A25E9">
              <w:t>Согласование предоставления мест для размещения объектов нестационарной торговли</w:t>
            </w:r>
          </w:p>
        </w:tc>
      </w:tr>
    </w:tbl>
    <w:tbl>
      <w:tblPr>
        <w:tblpPr w:leftFromText="180" w:rightFromText="180" w:vertAnchor="text" w:horzAnchor="page" w:tblpX="8176" w:tblpY="-10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tblGrid>
      <w:tr w:rsidR="00945E16" w:rsidRPr="005A25E9" w:rsidTr="002401B4">
        <w:trPr>
          <w:trHeight w:val="1125"/>
        </w:trPr>
        <w:tc>
          <w:tcPr>
            <w:tcW w:w="2943" w:type="dxa"/>
          </w:tcPr>
          <w:p w:rsidR="00945E16" w:rsidRPr="005A25E9" w:rsidRDefault="00945E16" w:rsidP="002401B4">
            <w:pPr>
              <w:tabs>
                <w:tab w:val="left" w:pos="6975"/>
              </w:tabs>
              <w:jc w:val="center"/>
              <w:rPr>
                <w:sz w:val="24"/>
                <w:szCs w:val="24"/>
              </w:rPr>
            </w:pPr>
            <w:r w:rsidRPr="005A25E9">
              <w:rPr>
                <w:sz w:val="24"/>
                <w:szCs w:val="24"/>
              </w:rPr>
              <w:t xml:space="preserve">     </w:t>
            </w:r>
            <w:r w:rsidRPr="005A25E9">
              <w:t>Подготовка и направление решения об отказе в Согласовании предоставления мест для размещения объектов нестационарной торговли</w:t>
            </w:r>
          </w:p>
        </w:tc>
      </w:tr>
    </w:tbl>
    <w:p w:rsidR="00945E16" w:rsidRPr="005A25E9" w:rsidRDefault="00945E16" w:rsidP="00945E16">
      <w:pPr>
        <w:tabs>
          <w:tab w:val="left" w:pos="6975"/>
        </w:tabs>
        <w:jc w:val="center"/>
        <w:rPr>
          <w:sz w:val="24"/>
          <w:szCs w:val="24"/>
        </w:rPr>
      </w:pPr>
    </w:p>
    <w:p w:rsidR="00945E16" w:rsidRPr="005A25E9" w:rsidRDefault="00945E16" w:rsidP="00945E16">
      <w:pPr>
        <w:tabs>
          <w:tab w:val="left" w:pos="6975"/>
        </w:tabs>
        <w:jc w:val="center"/>
        <w:rPr>
          <w:sz w:val="24"/>
          <w:szCs w:val="24"/>
        </w:rPr>
      </w:pPr>
    </w:p>
    <w:p w:rsidR="00945E16" w:rsidRPr="005A25E9" w:rsidRDefault="00945E16" w:rsidP="00945E16">
      <w:pPr>
        <w:tabs>
          <w:tab w:val="left" w:pos="6975"/>
        </w:tabs>
        <w:jc w:val="center"/>
        <w:rPr>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8"/>
      </w:tblGrid>
      <w:tr w:rsidR="00945E16" w:rsidRPr="005A25E9" w:rsidTr="002401B4">
        <w:trPr>
          <w:trHeight w:val="1125"/>
        </w:trPr>
        <w:tc>
          <w:tcPr>
            <w:tcW w:w="3118" w:type="dxa"/>
          </w:tcPr>
          <w:p w:rsidR="00945E16" w:rsidRPr="005A25E9" w:rsidRDefault="00945E16" w:rsidP="002401B4">
            <w:pPr>
              <w:tabs>
                <w:tab w:val="left" w:pos="6975"/>
              </w:tabs>
              <w:jc w:val="center"/>
              <w:rPr>
                <w:sz w:val="24"/>
                <w:szCs w:val="24"/>
              </w:rPr>
            </w:pPr>
            <w:r w:rsidRPr="005A25E9">
              <w:t>Оформление и выдача согласованного заявления</w:t>
            </w:r>
          </w:p>
        </w:tc>
      </w:tr>
    </w:tbl>
    <w:p w:rsidR="00945E16" w:rsidRPr="00515A63" w:rsidRDefault="00945E16" w:rsidP="00945E16">
      <w:pPr>
        <w:tabs>
          <w:tab w:val="left" w:pos="6975"/>
        </w:tabs>
        <w:jc w:val="center"/>
        <w:rPr>
          <w:sz w:val="24"/>
          <w:szCs w:val="24"/>
        </w:rPr>
      </w:pPr>
    </w:p>
    <w:p w:rsidR="0011753E" w:rsidRDefault="0011753E">
      <w:pPr>
        <w:pStyle w:val="a3"/>
        <w:rPr>
          <w:sz w:val="20"/>
        </w:rPr>
      </w:pPr>
    </w:p>
    <w:sectPr w:rsidR="0011753E" w:rsidSect="00482025">
      <w:headerReference w:type="default" r:id="rId14"/>
      <w:footerReference w:type="default" r:id="rId15"/>
      <w:pgSz w:w="11910" w:h="16850"/>
      <w:pgMar w:top="851" w:right="420" w:bottom="280" w:left="1600" w:header="48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A39" w:rsidRDefault="00C86A39">
      <w:r>
        <w:separator/>
      </w:r>
    </w:p>
  </w:endnote>
  <w:endnote w:type="continuationSeparator" w:id="0">
    <w:p w:rsidR="00C86A39" w:rsidRDefault="00C86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910" w:rsidRDefault="005F3910">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A39" w:rsidRDefault="00C86A39">
      <w:r>
        <w:separator/>
      </w:r>
    </w:p>
  </w:footnote>
  <w:footnote w:type="continuationSeparator" w:id="0">
    <w:p w:rsidR="00C86A39" w:rsidRDefault="00C86A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910" w:rsidRDefault="005F3910">
    <w:pPr>
      <w:pStyle w:val="a3"/>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910" w:rsidRDefault="005F3910">
    <w:pPr>
      <w:pStyle w:val="a3"/>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85641"/>
    <w:multiLevelType w:val="hybridMultilevel"/>
    <w:tmpl w:val="9B3E4A8E"/>
    <w:lvl w:ilvl="0" w:tplc="B1B86ACE">
      <w:numFmt w:val="bullet"/>
      <w:lvlText w:val="-"/>
      <w:lvlJc w:val="left"/>
      <w:pPr>
        <w:ind w:left="232" w:hanging="233"/>
      </w:pPr>
      <w:rPr>
        <w:rFonts w:ascii="Times New Roman" w:eastAsia="Times New Roman" w:hAnsi="Times New Roman" w:cs="Times New Roman" w:hint="default"/>
        <w:w w:val="100"/>
        <w:sz w:val="28"/>
        <w:szCs w:val="28"/>
        <w:lang w:val="ru-RU" w:eastAsia="en-US" w:bidi="ar-SA"/>
      </w:rPr>
    </w:lvl>
    <w:lvl w:ilvl="1" w:tplc="D0B419CE">
      <w:numFmt w:val="bullet"/>
      <w:lvlText w:val="•"/>
      <w:lvlJc w:val="left"/>
      <w:pPr>
        <w:ind w:left="862" w:hanging="233"/>
      </w:pPr>
      <w:rPr>
        <w:rFonts w:hint="default"/>
        <w:lang w:val="ru-RU" w:eastAsia="en-US" w:bidi="ar-SA"/>
      </w:rPr>
    </w:lvl>
    <w:lvl w:ilvl="2" w:tplc="42A0714E">
      <w:numFmt w:val="bullet"/>
      <w:lvlText w:val="•"/>
      <w:lvlJc w:val="left"/>
      <w:pPr>
        <w:ind w:left="1485" w:hanging="233"/>
      </w:pPr>
      <w:rPr>
        <w:rFonts w:hint="default"/>
        <w:lang w:val="ru-RU" w:eastAsia="en-US" w:bidi="ar-SA"/>
      </w:rPr>
    </w:lvl>
    <w:lvl w:ilvl="3" w:tplc="5C6E7F88">
      <w:numFmt w:val="bullet"/>
      <w:lvlText w:val="•"/>
      <w:lvlJc w:val="left"/>
      <w:pPr>
        <w:ind w:left="2108" w:hanging="233"/>
      </w:pPr>
      <w:rPr>
        <w:rFonts w:hint="default"/>
        <w:lang w:val="ru-RU" w:eastAsia="en-US" w:bidi="ar-SA"/>
      </w:rPr>
    </w:lvl>
    <w:lvl w:ilvl="4" w:tplc="08B2DAFA">
      <w:numFmt w:val="bullet"/>
      <w:lvlText w:val="•"/>
      <w:lvlJc w:val="left"/>
      <w:pPr>
        <w:ind w:left="2731" w:hanging="233"/>
      </w:pPr>
      <w:rPr>
        <w:rFonts w:hint="default"/>
        <w:lang w:val="ru-RU" w:eastAsia="en-US" w:bidi="ar-SA"/>
      </w:rPr>
    </w:lvl>
    <w:lvl w:ilvl="5" w:tplc="50FEB4D8">
      <w:numFmt w:val="bullet"/>
      <w:lvlText w:val="•"/>
      <w:lvlJc w:val="left"/>
      <w:pPr>
        <w:ind w:left="3354" w:hanging="233"/>
      </w:pPr>
      <w:rPr>
        <w:rFonts w:hint="default"/>
        <w:lang w:val="ru-RU" w:eastAsia="en-US" w:bidi="ar-SA"/>
      </w:rPr>
    </w:lvl>
    <w:lvl w:ilvl="6" w:tplc="43C8A72A">
      <w:numFmt w:val="bullet"/>
      <w:lvlText w:val="•"/>
      <w:lvlJc w:val="left"/>
      <w:pPr>
        <w:ind w:left="3977" w:hanging="233"/>
      </w:pPr>
      <w:rPr>
        <w:rFonts w:hint="default"/>
        <w:lang w:val="ru-RU" w:eastAsia="en-US" w:bidi="ar-SA"/>
      </w:rPr>
    </w:lvl>
    <w:lvl w:ilvl="7" w:tplc="A5846488">
      <w:numFmt w:val="bullet"/>
      <w:lvlText w:val="•"/>
      <w:lvlJc w:val="left"/>
      <w:pPr>
        <w:ind w:left="4600" w:hanging="233"/>
      </w:pPr>
      <w:rPr>
        <w:rFonts w:hint="default"/>
        <w:lang w:val="ru-RU" w:eastAsia="en-US" w:bidi="ar-SA"/>
      </w:rPr>
    </w:lvl>
    <w:lvl w:ilvl="8" w:tplc="2D769166">
      <w:numFmt w:val="bullet"/>
      <w:lvlText w:val="•"/>
      <w:lvlJc w:val="left"/>
      <w:pPr>
        <w:ind w:left="5223" w:hanging="233"/>
      </w:pPr>
      <w:rPr>
        <w:rFonts w:hint="default"/>
        <w:lang w:val="ru-RU" w:eastAsia="en-US" w:bidi="ar-SA"/>
      </w:rPr>
    </w:lvl>
  </w:abstractNum>
  <w:abstractNum w:abstractNumId="1">
    <w:nsid w:val="22653F41"/>
    <w:multiLevelType w:val="multilevel"/>
    <w:tmpl w:val="EFBE096A"/>
    <w:lvl w:ilvl="0">
      <w:start w:val="1"/>
      <w:numFmt w:val="decimal"/>
      <w:lvlText w:val="%1."/>
      <w:lvlJc w:val="left"/>
      <w:pPr>
        <w:ind w:left="102" w:hanging="213"/>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168" w:hanging="213"/>
        <w:jc w:val="right"/>
      </w:pPr>
      <w:rPr>
        <w:rFonts w:ascii="Times New Roman" w:eastAsia="Times New Roman" w:hAnsi="Times New Roman" w:cs="Times New Roman" w:hint="default"/>
        <w:spacing w:val="-1"/>
        <w:w w:val="100"/>
        <w:sz w:val="26"/>
        <w:szCs w:val="26"/>
        <w:lang w:val="ru-RU" w:eastAsia="en-US" w:bidi="ar-SA"/>
      </w:rPr>
    </w:lvl>
    <w:lvl w:ilvl="2">
      <w:start w:val="1"/>
      <w:numFmt w:val="decimal"/>
      <w:lvlText w:val="%2.%3."/>
      <w:lvlJc w:val="left"/>
      <w:pPr>
        <w:ind w:left="1457" w:hanging="493"/>
        <w:jc w:val="right"/>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508" w:hanging="493"/>
      </w:pPr>
      <w:rPr>
        <w:rFonts w:hint="default"/>
        <w:lang w:val="ru-RU" w:eastAsia="en-US" w:bidi="ar-SA"/>
      </w:rPr>
    </w:lvl>
    <w:lvl w:ilvl="4">
      <w:numFmt w:val="bullet"/>
      <w:lvlText w:val="•"/>
      <w:lvlJc w:val="left"/>
      <w:pPr>
        <w:ind w:left="3556" w:hanging="493"/>
      </w:pPr>
      <w:rPr>
        <w:rFonts w:hint="default"/>
        <w:lang w:val="ru-RU" w:eastAsia="en-US" w:bidi="ar-SA"/>
      </w:rPr>
    </w:lvl>
    <w:lvl w:ilvl="5">
      <w:numFmt w:val="bullet"/>
      <w:lvlText w:val="•"/>
      <w:lvlJc w:val="left"/>
      <w:pPr>
        <w:ind w:left="4604" w:hanging="493"/>
      </w:pPr>
      <w:rPr>
        <w:rFonts w:hint="default"/>
        <w:lang w:val="ru-RU" w:eastAsia="en-US" w:bidi="ar-SA"/>
      </w:rPr>
    </w:lvl>
    <w:lvl w:ilvl="6">
      <w:numFmt w:val="bullet"/>
      <w:lvlText w:val="•"/>
      <w:lvlJc w:val="left"/>
      <w:pPr>
        <w:ind w:left="5653" w:hanging="493"/>
      </w:pPr>
      <w:rPr>
        <w:rFonts w:hint="default"/>
        <w:lang w:val="ru-RU" w:eastAsia="en-US" w:bidi="ar-SA"/>
      </w:rPr>
    </w:lvl>
    <w:lvl w:ilvl="7">
      <w:numFmt w:val="bullet"/>
      <w:lvlText w:val="•"/>
      <w:lvlJc w:val="left"/>
      <w:pPr>
        <w:ind w:left="6701" w:hanging="493"/>
      </w:pPr>
      <w:rPr>
        <w:rFonts w:hint="default"/>
        <w:lang w:val="ru-RU" w:eastAsia="en-US" w:bidi="ar-SA"/>
      </w:rPr>
    </w:lvl>
    <w:lvl w:ilvl="8">
      <w:numFmt w:val="bullet"/>
      <w:lvlText w:val="•"/>
      <w:lvlJc w:val="left"/>
      <w:pPr>
        <w:ind w:left="7749" w:hanging="493"/>
      </w:pPr>
      <w:rPr>
        <w:rFonts w:hint="default"/>
        <w:lang w:val="ru-RU" w:eastAsia="en-US" w:bidi="ar-SA"/>
      </w:rPr>
    </w:lvl>
  </w:abstractNum>
  <w:abstractNum w:abstractNumId="2">
    <w:nsid w:val="46514239"/>
    <w:multiLevelType w:val="hybridMultilevel"/>
    <w:tmpl w:val="A642CC9E"/>
    <w:lvl w:ilvl="0" w:tplc="7564D9F2">
      <w:numFmt w:val="bullet"/>
      <w:lvlText w:val="-"/>
      <w:lvlJc w:val="left"/>
      <w:pPr>
        <w:ind w:left="232" w:hanging="233"/>
      </w:pPr>
      <w:rPr>
        <w:rFonts w:ascii="Times New Roman" w:eastAsia="Times New Roman" w:hAnsi="Times New Roman" w:cs="Times New Roman" w:hint="default"/>
        <w:w w:val="100"/>
        <w:sz w:val="28"/>
        <w:szCs w:val="28"/>
        <w:lang w:val="ru-RU" w:eastAsia="en-US" w:bidi="ar-SA"/>
      </w:rPr>
    </w:lvl>
    <w:lvl w:ilvl="1" w:tplc="99F839D6">
      <w:numFmt w:val="bullet"/>
      <w:lvlText w:val="•"/>
      <w:lvlJc w:val="left"/>
      <w:pPr>
        <w:ind w:left="862" w:hanging="233"/>
      </w:pPr>
      <w:rPr>
        <w:rFonts w:hint="default"/>
        <w:lang w:val="ru-RU" w:eastAsia="en-US" w:bidi="ar-SA"/>
      </w:rPr>
    </w:lvl>
    <w:lvl w:ilvl="2" w:tplc="52C252A8">
      <w:numFmt w:val="bullet"/>
      <w:lvlText w:val="•"/>
      <w:lvlJc w:val="left"/>
      <w:pPr>
        <w:ind w:left="1485" w:hanging="233"/>
      </w:pPr>
      <w:rPr>
        <w:rFonts w:hint="default"/>
        <w:lang w:val="ru-RU" w:eastAsia="en-US" w:bidi="ar-SA"/>
      </w:rPr>
    </w:lvl>
    <w:lvl w:ilvl="3" w:tplc="68A6376C">
      <w:numFmt w:val="bullet"/>
      <w:lvlText w:val="•"/>
      <w:lvlJc w:val="left"/>
      <w:pPr>
        <w:ind w:left="2108" w:hanging="233"/>
      </w:pPr>
      <w:rPr>
        <w:rFonts w:hint="default"/>
        <w:lang w:val="ru-RU" w:eastAsia="en-US" w:bidi="ar-SA"/>
      </w:rPr>
    </w:lvl>
    <w:lvl w:ilvl="4" w:tplc="B4F4750E">
      <w:numFmt w:val="bullet"/>
      <w:lvlText w:val="•"/>
      <w:lvlJc w:val="left"/>
      <w:pPr>
        <w:ind w:left="2731" w:hanging="233"/>
      </w:pPr>
      <w:rPr>
        <w:rFonts w:hint="default"/>
        <w:lang w:val="ru-RU" w:eastAsia="en-US" w:bidi="ar-SA"/>
      </w:rPr>
    </w:lvl>
    <w:lvl w:ilvl="5" w:tplc="FB34C7B4">
      <w:numFmt w:val="bullet"/>
      <w:lvlText w:val="•"/>
      <w:lvlJc w:val="left"/>
      <w:pPr>
        <w:ind w:left="3354" w:hanging="233"/>
      </w:pPr>
      <w:rPr>
        <w:rFonts w:hint="default"/>
        <w:lang w:val="ru-RU" w:eastAsia="en-US" w:bidi="ar-SA"/>
      </w:rPr>
    </w:lvl>
    <w:lvl w:ilvl="6" w:tplc="ED28CE8E">
      <w:numFmt w:val="bullet"/>
      <w:lvlText w:val="•"/>
      <w:lvlJc w:val="left"/>
      <w:pPr>
        <w:ind w:left="3977" w:hanging="233"/>
      </w:pPr>
      <w:rPr>
        <w:rFonts w:hint="default"/>
        <w:lang w:val="ru-RU" w:eastAsia="en-US" w:bidi="ar-SA"/>
      </w:rPr>
    </w:lvl>
    <w:lvl w:ilvl="7" w:tplc="C902F8E4">
      <w:numFmt w:val="bullet"/>
      <w:lvlText w:val="•"/>
      <w:lvlJc w:val="left"/>
      <w:pPr>
        <w:ind w:left="4600" w:hanging="233"/>
      </w:pPr>
      <w:rPr>
        <w:rFonts w:hint="default"/>
        <w:lang w:val="ru-RU" w:eastAsia="en-US" w:bidi="ar-SA"/>
      </w:rPr>
    </w:lvl>
    <w:lvl w:ilvl="8" w:tplc="02D87750">
      <w:numFmt w:val="bullet"/>
      <w:lvlText w:val="•"/>
      <w:lvlJc w:val="left"/>
      <w:pPr>
        <w:ind w:left="5223" w:hanging="233"/>
      </w:pPr>
      <w:rPr>
        <w:rFonts w:hint="default"/>
        <w:lang w:val="ru-RU" w:eastAsia="en-US" w:bidi="ar-SA"/>
      </w:rPr>
    </w:lvl>
  </w:abstractNum>
  <w:abstractNum w:abstractNumId="3">
    <w:nsid w:val="465A2D85"/>
    <w:multiLevelType w:val="hybridMultilevel"/>
    <w:tmpl w:val="18FCF566"/>
    <w:lvl w:ilvl="0" w:tplc="0C905634">
      <w:numFmt w:val="bullet"/>
      <w:lvlText w:val="-"/>
      <w:lvlJc w:val="left"/>
      <w:pPr>
        <w:ind w:left="232" w:hanging="233"/>
      </w:pPr>
      <w:rPr>
        <w:rFonts w:ascii="Times New Roman" w:eastAsia="Times New Roman" w:hAnsi="Times New Roman" w:cs="Times New Roman" w:hint="default"/>
        <w:w w:val="100"/>
        <w:sz w:val="28"/>
        <w:szCs w:val="28"/>
        <w:lang w:val="ru-RU" w:eastAsia="en-US" w:bidi="ar-SA"/>
      </w:rPr>
    </w:lvl>
    <w:lvl w:ilvl="1" w:tplc="6B24D6B8">
      <w:numFmt w:val="bullet"/>
      <w:lvlText w:val="•"/>
      <w:lvlJc w:val="left"/>
      <w:pPr>
        <w:ind w:left="863" w:hanging="233"/>
      </w:pPr>
      <w:rPr>
        <w:rFonts w:hint="default"/>
        <w:lang w:val="ru-RU" w:eastAsia="en-US" w:bidi="ar-SA"/>
      </w:rPr>
    </w:lvl>
    <w:lvl w:ilvl="2" w:tplc="D7FEDE0A">
      <w:numFmt w:val="bullet"/>
      <w:lvlText w:val="•"/>
      <w:lvlJc w:val="left"/>
      <w:pPr>
        <w:ind w:left="1487" w:hanging="233"/>
      </w:pPr>
      <w:rPr>
        <w:rFonts w:hint="default"/>
        <w:lang w:val="ru-RU" w:eastAsia="en-US" w:bidi="ar-SA"/>
      </w:rPr>
    </w:lvl>
    <w:lvl w:ilvl="3" w:tplc="B868E2E0">
      <w:numFmt w:val="bullet"/>
      <w:lvlText w:val="•"/>
      <w:lvlJc w:val="left"/>
      <w:pPr>
        <w:ind w:left="2110" w:hanging="233"/>
      </w:pPr>
      <w:rPr>
        <w:rFonts w:hint="default"/>
        <w:lang w:val="ru-RU" w:eastAsia="en-US" w:bidi="ar-SA"/>
      </w:rPr>
    </w:lvl>
    <w:lvl w:ilvl="4" w:tplc="2990C5BC">
      <w:numFmt w:val="bullet"/>
      <w:lvlText w:val="•"/>
      <w:lvlJc w:val="left"/>
      <w:pPr>
        <w:ind w:left="2734" w:hanging="233"/>
      </w:pPr>
      <w:rPr>
        <w:rFonts w:hint="default"/>
        <w:lang w:val="ru-RU" w:eastAsia="en-US" w:bidi="ar-SA"/>
      </w:rPr>
    </w:lvl>
    <w:lvl w:ilvl="5" w:tplc="3E64CC28">
      <w:numFmt w:val="bullet"/>
      <w:lvlText w:val="•"/>
      <w:lvlJc w:val="left"/>
      <w:pPr>
        <w:ind w:left="3357" w:hanging="233"/>
      </w:pPr>
      <w:rPr>
        <w:rFonts w:hint="default"/>
        <w:lang w:val="ru-RU" w:eastAsia="en-US" w:bidi="ar-SA"/>
      </w:rPr>
    </w:lvl>
    <w:lvl w:ilvl="6" w:tplc="C1044858">
      <w:numFmt w:val="bullet"/>
      <w:lvlText w:val="•"/>
      <w:lvlJc w:val="left"/>
      <w:pPr>
        <w:ind w:left="3981" w:hanging="233"/>
      </w:pPr>
      <w:rPr>
        <w:rFonts w:hint="default"/>
        <w:lang w:val="ru-RU" w:eastAsia="en-US" w:bidi="ar-SA"/>
      </w:rPr>
    </w:lvl>
    <w:lvl w:ilvl="7" w:tplc="D946E4BE">
      <w:numFmt w:val="bullet"/>
      <w:lvlText w:val="•"/>
      <w:lvlJc w:val="left"/>
      <w:pPr>
        <w:ind w:left="4604" w:hanging="233"/>
      </w:pPr>
      <w:rPr>
        <w:rFonts w:hint="default"/>
        <w:lang w:val="ru-RU" w:eastAsia="en-US" w:bidi="ar-SA"/>
      </w:rPr>
    </w:lvl>
    <w:lvl w:ilvl="8" w:tplc="080AC048">
      <w:numFmt w:val="bullet"/>
      <w:lvlText w:val="•"/>
      <w:lvlJc w:val="left"/>
      <w:pPr>
        <w:ind w:left="5228" w:hanging="233"/>
      </w:pPr>
      <w:rPr>
        <w:rFonts w:hint="default"/>
        <w:lang w:val="ru-RU" w:eastAsia="en-US" w:bidi="ar-SA"/>
      </w:rPr>
    </w:lvl>
  </w:abstractNum>
  <w:abstractNum w:abstractNumId="4">
    <w:nsid w:val="48E65C8A"/>
    <w:multiLevelType w:val="hybridMultilevel"/>
    <w:tmpl w:val="B2C4BCF2"/>
    <w:lvl w:ilvl="0" w:tplc="3828C35E">
      <w:numFmt w:val="bullet"/>
      <w:lvlText w:val="-"/>
      <w:lvlJc w:val="left"/>
      <w:pPr>
        <w:ind w:left="232" w:hanging="233"/>
      </w:pPr>
      <w:rPr>
        <w:rFonts w:ascii="Times New Roman" w:eastAsia="Times New Roman" w:hAnsi="Times New Roman" w:cs="Times New Roman" w:hint="default"/>
        <w:w w:val="100"/>
        <w:sz w:val="28"/>
        <w:szCs w:val="28"/>
        <w:lang w:val="ru-RU" w:eastAsia="en-US" w:bidi="ar-SA"/>
      </w:rPr>
    </w:lvl>
    <w:lvl w:ilvl="1" w:tplc="63B0C3E4">
      <w:numFmt w:val="bullet"/>
      <w:lvlText w:val="•"/>
      <w:lvlJc w:val="left"/>
      <w:pPr>
        <w:ind w:left="862" w:hanging="233"/>
      </w:pPr>
      <w:rPr>
        <w:rFonts w:hint="default"/>
        <w:lang w:val="ru-RU" w:eastAsia="en-US" w:bidi="ar-SA"/>
      </w:rPr>
    </w:lvl>
    <w:lvl w:ilvl="2" w:tplc="A0FE991A">
      <w:numFmt w:val="bullet"/>
      <w:lvlText w:val="•"/>
      <w:lvlJc w:val="left"/>
      <w:pPr>
        <w:ind w:left="1485" w:hanging="233"/>
      </w:pPr>
      <w:rPr>
        <w:rFonts w:hint="default"/>
        <w:lang w:val="ru-RU" w:eastAsia="en-US" w:bidi="ar-SA"/>
      </w:rPr>
    </w:lvl>
    <w:lvl w:ilvl="3" w:tplc="00144D3C">
      <w:numFmt w:val="bullet"/>
      <w:lvlText w:val="•"/>
      <w:lvlJc w:val="left"/>
      <w:pPr>
        <w:ind w:left="2108" w:hanging="233"/>
      </w:pPr>
      <w:rPr>
        <w:rFonts w:hint="default"/>
        <w:lang w:val="ru-RU" w:eastAsia="en-US" w:bidi="ar-SA"/>
      </w:rPr>
    </w:lvl>
    <w:lvl w:ilvl="4" w:tplc="7548DCD6">
      <w:numFmt w:val="bullet"/>
      <w:lvlText w:val="•"/>
      <w:lvlJc w:val="left"/>
      <w:pPr>
        <w:ind w:left="2731" w:hanging="233"/>
      </w:pPr>
      <w:rPr>
        <w:rFonts w:hint="default"/>
        <w:lang w:val="ru-RU" w:eastAsia="en-US" w:bidi="ar-SA"/>
      </w:rPr>
    </w:lvl>
    <w:lvl w:ilvl="5" w:tplc="A7A275E4">
      <w:numFmt w:val="bullet"/>
      <w:lvlText w:val="•"/>
      <w:lvlJc w:val="left"/>
      <w:pPr>
        <w:ind w:left="3354" w:hanging="233"/>
      </w:pPr>
      <w:rPr>
        <w:rFonts w:hint="default"/>
        <w:lang w:val="ru-RU" w:eastAsia="en-US" w:bidi="ar-SA"/>
      </w:rPr>
    </w:lvl>
    <w:lvl w:ilvl="6" w:tplc="38DE1618">
      <w:numFmt w:val="bullet"/>
      <w:lvlText w:val="•"/>
      <w:lvlJc w:val="left"/>
      <w:pPr>
        <w:ind w:left="3977" w:hanging="233"/>
      </w:pPr>
      <w:rPr>
        <w:rFonts w:hint="default"/>
        <w:lang w:val="ru-RU" w:eastAsia="en-US" w:bidi="ar-SA"/>
      </w:rPr>
    </w:lvl>
    <w:lvl w:ilvl="7" w:tplc="FA9E0272">
      <w:numFmt w:val="bullet"/>
      <w:lvlText w:val="•"/>
      <w:lvlJc w:val="left"/>
      <w:pPr>
        <w:ind w:left="4600" w:hanging="233"/>
      </w:pPr>
      <w:rPr>
        <w:rFonts w:hint="default"/>
        <w:lang w:val="ru-RU" w:eastAsia="en-US" w:bidi="ar-SA"/>
      </w:rPr>
    </w:lvl>
    <w:lvl w:ilvl="8" w:tplc="16946D7C">
      <w:numFmt w:val="bullet"/>
      <w:lvlText w:val="•"/>
      <w:lvlJc w:val="left"/>
      <w:pPr>
        <w:ind w:left="5223" w:hanging="233"/>
      </w:pPr>
      <w:rPr>
        <w:rFonts w:hint="default"/>
        <w:lang w:val="ru-RU" w:eastAsia="en-US" w:bidi="ar-SA"/>
      </w:rPr>
    </w:lvl>
  </w:abstractNum>
  <w:abstractNum w:abstractNumId="5">
    <w:nsid w:val="6EBF6207"/>
    <w:multiLevelType w:val="hybridMultilevel"/>
    <w:tmpl w:val="C5CA7DF2"/>
    <w:lvl w:ilvl="0" w:tplc="2BEC7D14">
      <w:numFmt w:val="bullet"/>
      <w:lvlText w:val="-"/>
      <w:lvlJc w:val="left"/>
      <w:pPr>
        <w:ind w:left="232" w:hanging="233"/>
      </w:pPr>
      <w:rPr>
        <w:rFonts w:ascii="Times New Roman" w:eastAsia="Times New Roman" w:hAnsi="Times New Roman" w:cs="Times New Roman" w:hint="default"/>
        <w:w w:val="100"/>
        <w:sz w:val="28"/>
        <w:szCs w:val="28"/>
        <w:lang w:val="ru-RU" w:eastAsia="en-US" w:bidi="ar-SA"/>
      </w:rPr>
    </w:lvl>
    <w:lvl w:ilvl="1" w:tplc="D46600E2">
      <w:numFmt w:val="bullet"/>
      <w:lvlText w:val="•"/>
      <w:lvlJc w:val="left"/>
      <w:pPr>
        <w:ind w:left="863" w:hanging="233"/>
      </w:pPr>
      <w:rPr>
        <w:rFonts w:hint="default"/>
        <w:lang w:val="ru-RU" w:eastAsia="en-US" w:bidi="ar-SA"/>
      </w:rPr>
    </w:lvl>
    <w:lvl w:ilvl="2" w:tplc="2B4A2782">
      <w:numFmt w:val="bullet"/>
      <w:lvlText w:val="•"/>
      <w:lvlJc w:val="left"/>
      <w:pPr>
        <w:ind w:left="1487" w:hanging="233"/>
      </w:pPr>
      <w:rPr>
        <w:rFonts w:hint="default"/>
        <w:lang w:val="ru-RU" w:eastAsia="en-US" w:bidi="ar-SA"/>
      </w:rPr>
    </w:lvl>
    <w:lvl w:ilvl="3" w:tplc="EC4014B0">
      <w:numFmt w:val="bullet"/>
      <w:lvlText w:val="•"/>
      <w:lvlJc w:val="left"/>
      <w:pPr>
        <w:ind w:left="2111" w:hanging="233"/>
      </w:pPr>
      <w:rPr>
        <w:rFonts w:hint="default"/>
        <w:lang w:val="ru-RU" w:eastAsia="en-US" w:bidi="ar-SA"/>
      </w:rPr>
    </w:lvl>
    <w:lvl w:ilvl="4" w:tplc="EA545948">
      <w:numFmt w:val="bullet"/>
      <w:lvlText w:val="•"/>
      <w:lvlJc w:val="left"/>
      <w:pPr>
        <w:ind w:left="2734" w:hanging="233"/>
      </w:pPr>
      <w:rPr>
        <w:rFonts w:hint="default"/>
        <w:lang w:val="ru-RU" w:eastAsia="en-US" w:bidi="ar-SA"/>
      </w:rPr>
    </w:lvl>
    <w:lvl w:ilvl="5" w:tplc="921CCCB0">
      <w:numFmt w:val="bullet"/>
      <w:lvlText w:val="•"/>
      <w:lvlJc w:val="left"/>
      <w:pPr>
        <w:ind w:left="3358" w:hanging="233"/>
      </w:pPr>
      <w:rPr>
        <w:rFonts w:hint="default"/>
        <w:lang w:val="ru-RU" w:eastAsia="en-US" w:bidi="ar-SA"/>
      </w:rPr>
    </w:lvl>
    <w:lvl w:ilvl="6" w:tplc="15E09286">
      <w:numFmt w:val="bullet"/>
      <w:lvlText w:val="•"/>
      <w:lvlJc w:val="left"/>
      <w:pPr>
        <w:ind w:left="3982" w:hanging="233"/>
      </w:pPr>
      <w:rPr>
        <w:rFonts w:hint="default"/>
        <w:lang w:val="ru-RU" w:eastAsia="en-US" w:bidi="ar-SA"/>
      </w:rPr>
    </w:lvl>
    <w:lvl w:ilvl="7" w:tplc="C1EC353C">
      <w:numFmt w:val="bullet"/>
      <w:lvlText w:val="•"/>
      <w:lvlJc w:val="left"/>
      <w:pPr>
        <w:ind w:left="4605" w:hanging="233"/>
      </w:pPr>
      <w:rPr>
        <w:rFonts w:hint="default"/>
        <w:lang w:val="ru-RU" w:eastAsia="en-US" w:bidi="ar-SA"/>
      </w:rPr>
    </w:lvl>
    <w:lvl w:ilvl="8" w:tplc="99B65B68">
      <w:numFmt w:val="bullet"/>
      <w:lvlText w:val="•"/>
      <w:lvlJc w:val="left"/>
      <w:pPr>
        <w:ind w:left="5229" w:hanging="233"/>
      </w:pPr>
      <w:rPr>
        <w:rFonts w:hint="default"/>
        <w:lang w:val="ru-RU" w:eastAsia="en-US" w:bidi="ar-SA"/>
      </w:rPr>
    </w:lvl>
  </w:abstractNum>
  <w:num w:numId="1">
    <w:abstractNumId w:val="4"/>
  </w:num>
  <w:num w:numId="2">
    <w:abstractNumId w:val="2"/>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53E"/>
    <w:rsid w:val="00016138"/>
    <w:rsid w:val="00020651"/>
    <w:rsid w:val="00025B63"/>
    <w:rsid w:val="0004658A"/>
    <w:rsid w:val="000A2FFA"/>
    <w:rsid w:val="000B79E8"/>
    <w:rsid w:val="000E6889"/>
    <w:rsid w:val="0011753E"/>
    <w:rsid w:val="0016327C"/>
    <w:rsid w:val="00192909"/>
    <w:rsid w:val="0026064F"/>
    <w:rsid w:val="00313FE6"/>
    <w:rsid w:val="00396DE9"/>
    <w:rsid w:val="00482025"/>
    <w:rsid w:val="004C55DD"/>
    <w:rsid w:val="00564B16"/>
    <w:rsid w:val="005F3910"/>
    <w:rsid w:val="006F6562"/>
    <w:rsid w:val="00711C38"/>
    <w:rsid w:val="007121D0"/>
    <w:rsid w:val="00756E36"/>
    <w:rsid w:val="0076488E"/>
    <w:rsid w:val="007732E3"/>
    <w:rsid w:val="007F581F"/>
    <w:rsid w:val="008A4A97"/>
    <w:rsid w:val="008B5689"/>
    <w:rsid w:val="008C6E8E"/>
    <w:rsid w:val="0093193A"/>
    <w:rsid w:val="00945E16"/>
    <w:rsid w:val="00A55A10"/>
    <w:rsid w:val="00A57300"/>
    <w:rsid w:val="00A7195A"/>
    <w:rsid w:val="00A756F1"/>
    <w:rsid w:val="00A84080"/>
    <w:rsid w:val="00A925BD"/>
    <w:rsid w:val="00AD63B8"/>
    <w:rsid w:val="00B9257C"/>
    <w:rsid w:val="00C86A39"/>
    <w:rsid w:val="00D67377"/>
    <w:rsid w:val="00DC5816"/>
    <w:rsid w:val="00DD5AB5"/>
    <w:rsid w:val="00EF113A"/>
    <w:rsid w:val="00F02D0E"/>
    <w:rsid w:val="00F64119"/>
    <w:rsid w:val="00FE17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DE2F6D-A9DF-4053-A398-19B6B4074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
    <w:qFormat/>
    <w:pPr>
      <w:spacing w:before="84"/>
      <w:ind w:left="1630" w:right="1631"/>
      <w:jc w:val="center"/>
    </w:pPr>
    <w:rPr>
      <w:b/>
      <w:bCs/>
      <w:sz w:val="40"/>
      <w:szCs w:val="40"/>
    </w:rPr>
  </w:style>
  <w:style w:type="paragraph" w:styleId="a5">
    <w:name w:val="List Paragraph"/>
    <w:basedOn w:val="a"/>
    <w:uiPriority w:val="1"/>
    <w:qFormat/>
    <w:pPr>
      <w:ind w:left="102" w:firstLine="707"/>
      <w:jc w:val="both"/>
    </w:pPr>
  </w:style>
  <w:style w:type="paragraph" w:customStyle="1" w:styleId="TableParagraph">
    <w:name w:val="Table Paragraph"/>
    <w:basedOn w:val="a"/>
    <w:uiPriority w:val="1"/>
    <w:qFormat/>
    <w:pPr>
      <w:ind w:left="107"/>
    </w:pPr>
  </w:style>
  <w:style w:type="character" w:styleId="a6">
    <w:name w:val="Hyperlink"/>
    <w:basedOn w:val="a0"/>
    <w:uiPriority w:val="99"/>
    <w:semiHidden/>
    <w:unhideWhenUsed/>
    <w:rsid w:val="0026064F"/>
    <w:rPr>
      <w:color w:val="0000FF"/>
      <w:u w:val="single"/>
    </w:rPr>
  </w:style>
  <w:style w:type="paragraph" w:styleId="a7">
    <w:name w:val="header"/>
    <w:basedOn w:val="a"/>
    <w:link w:val="a8"/>
    <w:uiPriority w:val="99"/>
    <w:unhideWhenUsed/>
    <w:rsid w:val="0016327C"/>
    <w:pPr>
      <w:tabs>
        <w:tab w:val="center" w:pos="4677"/>
        <w:tab w:val="right" w:pos="9355"/>
      </w:tabs>
    </w:pPr>
  </w:style>
  <w:style w:type="character" w:customStyle="1" w:styleId="a8">
    <w:name w:val="Верхний колонтитул Знак"/>
    <w:basedOn w:val="a0"/>
    <w:link w:val="a7"/>
    <w:uiPriority w:val="99"/>
    <w:rsid w:val="0016327C"/>
    <w:rPr>
      <w:rFonts w:ascii="Times New Roman" w:eastAsia="Times New Roman" w:hAnsi="Times New Roman" w:cs="Times New Roman"/>
      <w:lang w:val="ru-RU"/>
    </w:rPr>
  </w:style>
  <w:style w:type="paragraph" w:styleId="a9">
    <w:name w:val="footer"/>
    <w:basedOn w:val="a"/>
    <w:link w:val="aa"/>
    <w:uiPriority w:val="99"/>
    <w:unhideWhenUsed/>
    <w:rsid w:val="0016327C"/>
    <w:pPr>
      <w:tabs>
        <w:tab w:val="center" w:pos="4677"/>
        <w:tab w:val="right" w:pos="9355"/>
      </w:tabs>
    </w:pPr>
  </w:style>
  <w:style w:type="character" w:customStyle="1" w:styleId="aa">
    <w:name w:val="Нижний колонтитул Знак"/>
    <w:basedOn w:val="a0"/>
    <w:link w:val="a9"/>
    <w:uiPriority w:val="99"/>
    <w:rsid w:val="0016327C"/>
    <w:rPr>
      <w:rFonts w:ascii="Times New Roman" w:eastAsia="Times New Roman" w:hAnsi="Times New Roman" w:cs="Times New Roman"/>
      <w:lang w:val="ru-RU"/>
    </w:rPr>
  </w:style>
  <w:style w:type="table" w:styleId="ab">
    <w:name w:val="Table Grid"/>
    <w:basedOn w:val="a1"/>
    <w:uiPriority w:val="59"/>
    <w:rsid w:val="00945E16"/>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A84080"/>
    <w:rPr>
      <w:rFonts w:ascii="Segoe UI" w:hAnsi="Segoe UI" w:cs="Segoe UI"/>
      <w:sz w:val="18"/>
      <w:szCs w:val="18"/>
    </w:rPr>
  </w:style>
  <w:style w:type="character" w:customStyle="1" w:styleId="ad">
    <w:name w:val="Текст выноски Знак"/>
    <w:basedOn w:val="a0"/>
    <w:link w:val="ac"/>
    <w:uiPriority w:val="99"/>
    <w:semiHidden/>
    <w:rsid w:val="00A84080"/>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95629/"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17</Pages>
  <Words>5139</Words>
  <Characters>29297</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Бланк администрации</vt:lpstr>
    </vt:vector>
  </TitlesOfParts>
  <Company/>
  <LinksUpToDate>false</LinksUpToDate>
  <CharactersWithSpaces>34368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администрации</dc:title>
  <dc:creator>evtyuhova_g</dc:creator>
  <cp:lastModifiedBy>admin</cp:lastModifiedBy>
  <cp:revision>12</cp:revision>
  <cp:lastPrinted>2022-04-15T03:07:00Z</cp:lastPrinted>
  <dcterms:created xsi:type="dcterms:W3CDTF">2022-04-14T10:35:00Z</dcterms:created>
  <dcterms:modified xsi:type="dcterms:W3CDTF">2022-04-15T03:15:00Z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2018-06-04T00:00:00Z</vt:filetime>
  </property>
  <property fmtid="{D5CDD505-2E9C-101B-9397-08002B2CF9AE}" pid="3" name="Creator">
    <vt:lpwstr>Microsoft® Word 2010</vt:lpwstr>
  </property>
  <property fmtid="{D5CDD505-2E9C-101B-9397-08002B2CF9AE}" pid="4" name="LastSaved">
    <vt:filetime>2022-04-14T00:00:00Z</vt:filetime>
  </property>
</Properties>
</file>