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9" w:rsidRPr="00447314" w:rsidRDefault="00CA2379" w:rsidP="00CA2379">
      <w:pPr>
        <w:jc w:val="center"/>
        <w:rPr>
          <w:rFonts w:ascii="Times New Roman" w:hAnsi="Times New Roman"/>
          <w:b/>
          <w:sz w:val="28"/>
          <w:szCs w:val="28"/>
        </w:rPr>
      </w:pPr>
      <w:r w:rsidRPr="00447314"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CA2379" w:rsidRPr="00447314" w:rsidRDefault="00CA2379" w:rsidP="00CA2379">
      <w:pPr>
        <w:jc w:val="center"/>
        <w:rPr>
          <w:rFonts w:ascii="Times New Roman" w:hAnsi="Times New Roman"/>
          <w:b/>
          <w:sz w:val="28"/>
          <w:szCs w:val="28"/>
        </w:rPr>
      </w:pPr>
      <w:r w:rsidRPr="00447314">
        <w:rPr>
          <w:rFonts w:ascii="Times New Roman" w:hAnsi="Times New Roman"/>
          <w:b/>
          <w:sz w:val="28"/>
          <w:szCs w:val="28"/>
        </w:rPr>
        <w:t>ШЕСТОГО СОЗЫВА</w:t>
      </w:r>
    </w:p>
    <w:p w:rsidR="00CA2379" w:rsidRPr="00447314" w:rsidRDefault="00CA2379" w:rsidP="00CA2379">
      <w:pPr>
        <w:jc w:val="center"/>
        <w:rPr>
          <w:rFonts w:ascii="Times New Roman" w:hAnsi="Times New Roman"/>
          <w:b/>
          <w:sz w:val="28"/>
          <w:szCs w:val="28"/>
        </w:rPr>
      </w:pPr>
      <w:r w:rsidRPr="00447314">
        <w:rPr>
          <w:rFonts w:ascii="Times New Roman" w:hAnsi="Times New Roman"/>
          <w:b/>
          <w:sz w:val="28"/>
          <w:szCs w:val="28"/>
        </w:rPr>
        <w:t xml:space="preserve">ПИЙ-ХЕМСКОГО КОЖУУНА </w:t>
      </w:r>
    </w:p>
    <w:p w:rsidR="00CA2379" w:rsidRPr="00447314" w:rsidRDefault="00CA2379" w:rsidP="00CA23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7314">
        <w:rPr>
          <w:rFonts w:ascii="Times New Roman" w:hAnsi="Times New Roman"/>
          <w:b/>
          <w:bCs/>
          <w:sz w:val="28"/>
          <w:szCs w:val="28"/>
        </w:rPr>
        <w:t>РЕСПУБЛИКИ ТЫВА</w:t>
      </w:r>
    </w:p>
    <w:p w:rsidR="00CA2379" w:rsidRPr="00447314" w:rsidRDefault="00CA2379" w:rsidP="00CA2379">
      <w:pPr>
        <w:pBdr>
          <w:top w:val="single" w:sz="4" w:space="1" w:color="auto"/>
        </w:pBdr>
        <w:jc w:val="center"/>
        <w:rPr>
          <w:rFonts w:ascii="Times New Roman" w:hAnsi="Times New Roman"/>
          <w:b/>
        </w:rPr>
      </w:pPr>
      <w:r w:rsidRPr="00447314">
        <w:rPr>
          <w:rFonts w:ascii="Times New Roman" w:hAnsi="Times New Roman"/>
          <w:b/>
        </w:rPr>
        <w:t>668510 Республика Тыва Пий-Хемский кожуун город Туран ул: Щетинкина, 49 тел: (39435)2-12-76</w:t>
      </w:r>
    </w:p>
    <w:p w:rsidR="00CA2379" w:rsidRPr="00447314" w:rsidRDefault="00CA2379" w:rsidP="00CA2379">
      <w:pPr>
        <w:jc w:val="right"/>
        <w:rPr>
          <w:rFonts w:ascii="Times New Roman" w:hAnsi="Times New Roman"/>
          <w:b/>
          <w:sz w:val="24"/>
          <w:szCs w:val="24"/>
        </w:rPr>
      </w:pPr>
      <w:r w:rsidRPr="00447314">
        <w:rPr>
          <w:rFonts w:ascii="Times New Roman" w:hAnsi="Times New Roman"/>
          <w:b/>
          <w:sz w:val="24"/>
          <w:szCs w:val="24"/>
        </w:rPr>
        <w:t xml:space="preserve">  </w:t>
      </w:r>
    </w:p>
    <w:p w:rsidR="00CA2379" w:rsidRPr="00447314" w:rsidRDefault="00CA2379" w:rsidP="00CA2379">
      <w:pPr>
        <w:rPr>
          <w:rFonts w:ascii="Times New Roman" w:hAnsi="Times New Roman"/>
          <w:sz w:val="24"/>
          <w:szCs w:val="24"/>
        </w:rPr>
      </w:pPr>
      <w:r w:rsidRPr="00447314">
        <w:rPr>
          <w:rFonts w:ascii="Times New Roman" w:hAnsi="Times New Roman"/>
          <w:sz w:val="24"/>
          <w:szCs w:val="24"/>
        </w:rPr>
        <w:t xml:space="preserve">   </w:t>
      </w:r>
    </w:p>
    <w:p w:rsidR="00CA2379" w:rsidRPr="00447314" w:rsidRDefault="00CA2379" w:rsidP="00CA2379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47314">
        <w:rPr>
          <w:rFonts w:ascii="Times New Roman" w:hAnsi="Times New Roman"/>
          <w:b/>
          <w:sz w:val="28"/>
          <w:szCs w:val="28"/>
        </w:rPr>
        <w:t xml:space="preserve"> </w:t>
      </w:r>
      <w:r w:rsidR="0079588C">
        <w:rPr>
          <w:rFonts w:ascii="Times New Roman" w:hAnsi="Times New Roman"/>
          <w:b/>
          <w:sz w:val="28"/>
          <w:szCs w:val="28"/>
        </w:rPr>
        <w:t xml:space="preserve"> РЕШЕНИЕ</w:t>
      </w:r>
      <w:r w:rsidRPr="00447314">
        <w:rPr>
          <w:rFonts w:ascii="Times New Roman" w:hAnsi="Times New Roman"/>
          <w:b/>
          <w:sz w:val="28"/>
          <w:szCs w:val="28"/>
        </w:rPr>
        <w:t xml:space="preserve"> </w:t>
      </w:r>
    </w:p>
    <w:p w:rsidR="00CA2379" w:rsidRPr="00447314" w:rsidRDefault="00CA2379" w:rsidP="00CA2379">
      <w:pPr>
        <w:tabs>
          <w:tab w:val="left" w:pos="1876"/>
        </w:tabs>
        <w:rPr>
          <w:rFonts w:ascii="Times New Roman" w:hAnsi="Times New Roman"/>
          <w:b/>
          <w:sz w:val="28"/>
          <w:szCs w:val="28"/>
        </w:rPr>
      </w:pPr>
    </w:p>
    <w:p w:rsidR="00CA2379" w:rsidRPr="00447314" w:rsidRDefault="0079588C" w:rsidP="00CA2379">
      <w:pPr>
        <w:tabs>
          <w:tab w:val="left" w:pos="759"/>
          <w:tab w:val="left" w:pos="18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«21</w:t>
      </w:r>
      <w:r w:rsidR="00CA2379">
        <w:rPr>
          <w:rFonts w:ascii="Times New Roman" w:hAnsi="Times New Roman"/>
          <w:b/>
          <w:sz w:val="28"/>
          <w:szCs w:val="28"/>
        </w:rPr>
        <w:t>» июля</w:t>
      </w:r>
      <w:r w:rsidR="00CA2379" w:rsidRPr="00447314">
        <w:rPr>
          <w:rFonts w:ascii="Times New Roman" w:hAnsi="Times New Roman"/>
          <w:b/>
          <w:sz w:val="28"/>
          <w:szCs w:val="28"/>
        </w:rPr>
        <w:t xml:space="preserve"> 2023 года          </w:t>
      </w:r>
      <w:r w:rsidR="00CA2379">
        <w:rPr>
          <w:rFonts w:ascii="Times New Roman" w:hAnsi="Times New Roman"/>
          <w:b/>
          <w:sz w:val="28"/>
          <w:szCs w:val="28"/>
        </w:rPr>
        <w:t xml:space="preserve">  </w:t>
      </w:r>
      <w:r w:rsidR="00CA2379" w:rsidRPr="0044731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35</w:t>
      </w:r>
    </w:p>
    <w:p w:rsidR="00FA44F3" w:rsidRPr="002E6553" w:rsidRDefault="002E6553" w:rsidP="00CA2379">
      <w:pPr>
        <w:jc w:val="right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ab/>
      </w:r>
    </w:p>
    <w:p w:rsidR="0029024E" w:rsidRPr="009121B1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553" w:rsidRPr="00CA2379" w:rsidRDefault="002E6553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379">
        <w:rPr>
          <w:rFonts w:ascii="Times New Roman" w:hAnsi="Times New Roman"/>
          <w:b/>
          <w:bCs/>
          <w:sz w:val="28"/>
          <w:szCs w:val="28"/>
        </w:rPr>
        <w:t>Об утверждении Порядка учета муниципальных правовых актов</w:t>
      </w:r>
      <w:r w:rsidRPr="00CA2379">
        <w:rPr>
          <w:rFonts w:ascii="Times New Roman" w:hAnsi="Times New Roman"/>
          <w:b/>
          <w:sz w:val="28"/>
          <w:szCs w:val="28"/>
        </w:rPr>
        <w:t xml:space="preserve"> </w:t>
      </w:r>
      <w:r w:rsidR="00CA2379">
        <w:rPr>
          <w:rFonts w:ascii="Times New Roman" w:hAnsi="Times New Roman"/>
          <w:b/>
          <w:sz w:val="28"/>
          <w:szCs w:val="28"/>
        </w:rPr>
        <w:t>городского поселения города Туран</w:t>
      </w:r>
    </w:p>
    <w:p w:rsidR="00FA44F3" w:rsidRPr="00CA2379" w:rsidRDefault="002E6553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379">
        <w:rPr>
          <w:rFonts w:ascii="Times New Roman" w:hAnsi="Times New Roman"/>
          <w:b/>
          <w:sz w:val="28"/>
          <w:szCs w:val="28"/>
        </w:rPr>
        <w:t xml:space="preserve"> </w:t>
      </w:r>
    </w:p>
    <w:p w:rsidR="002E6553" w:rsidRPr="00CA2379" w:rsidRDefault="002E6553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A44F3" w:rsidRPr="009121B1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44F3" w:rsidRPr="009121B1" w:rsidRDefault="00FA44F3" w:rsidP="002E65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="0099127F" w:rsidRPr="009121B1">
        <w:rPr>
          <w:rFonts w:ascii="Times New Roman" w:hAnsi="Times New Roman"/>
          <w:sz w:val="28"/>
          <w:szCs w:val="28"/>
        </w:rPr>
        <w:t xml:space="preserve">35, </w:t>
      </w:r>
      <w:r w:rsidRPr="009121B1">
        <w:rPr>
          <w:rFonts w:ascii="Times New Roman" w:hAnsi="Times New Roman"/>
          <w:sz w:val="28"/>
          <w:szCs w:val="28"/>
        </w:rPr>
        <w:t>43</w:t>
      </w:r>
      <w:r w:rsidR="002E6553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E6553">
        <w:rPr>
          <w:rFonts w:ascii="Times New Roman" w:hAnsi="Times New Roman"/>
          <w:sz w:val="28"/>
          <w:szCs w:val="28"/>
        </w:rPr>
        <w:t>06.10.2003</w:t>
      </w:r>
      <w:r w:rsidR="003077DE">
        <w:rPr>
          <w:rFonts w:ascii="Times New Roman" w:hAnsi="Times New Roman"/>
          <w:sz w:val="28"/>
          <w:szCs w:val="28"/>
        </w:rPr>
        <w:t>г.</w:t>
      </w:r>
      <w:r w:rsidRPr="009121B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руководствуясь </w:t>
      </w:r>
      <w:r w:rsidR="003077DE">
        <w:rPr>
          <w:rFonts w:ascii="Times New Roman" w:hAnsi="Times New Roman"/>
          <w:sz w:val="28"/>
          <w:szCs w:val="28"/>
        </w:rPr>
        <w:t>статьей 29</w:t>
      </w:r>
      <w:r w:rsidRPr="009121B1">
        <w:rPr>
          <w:rFonts w:ascii="Times New Roman" w:hAnsi="Times New Roman"/>
          <w:sz w:val="28"/>
          <w:szCs w:val="28"/>
        </w:rPr>
        <w:t xml:space="preserve"> Устава </w:t>
      </w:r>
      <w:r w:rsidR="003077DE">
        <w:rPr>
          <w:rFonts w:ascii="Times New Roman" w:hAnsi="Times New Roman"/>
          <w:sz w:val="28"/>
          <w:szCs w:val="28"/>
        </w:rPr>
        <w:t>Хурал</w:t>
      </w:r>
      <w:r w:rsidR="007B258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3077DE">
        <w:rPr>
          <w:rFonts w:ascii="Times New Roman" w:hAnsi="Times New Roman"/>
          <w:sz w:val="28"/>
          <w:szCs w:val="28"/>
        </w:rPr>
        <w:t xml:space="preserve"> представителей городского поселения города Туран Пий-Хемского </w:t>
      </w:r>
      <w:r w:rsidR="002E6553">
        <w:rPr>
          <w:rFonts w:ascii="Times New Roman" w:hAnsi="Times New Roman"/>
          <w:sz w:val="28"/>
          <w:szCs w:val="28"/>
        </w:rPr>
        <w:t xml:space="preserve"> кожууна</w:t>
      </w:r>
      <w:r w:rsidR="003077DE">
        <w:rPr>
          <w:rFonts w:ascii="Times New Roman" w:hAnsi="Times New Roman"/>
          <w:sz w:val="28"/>
          <w:szCs w:val="28"/>
        </w:rPr>
        <w:t>,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3077DE">
        <w:rPr>
          <w:rFonts w:ascii="Times New Roman" w:hAnsi="Times New Roman"/>
          <w:sz w:val="28"/>
          <w:szCs w:val="24"/>
        </w:rPr>
        <w:t xml:space="preserve">Хурал представителей городского поседения города Туран  </w:t>
      </w:r>
      <w:r w:rsidR="003077DE" w:rsidRPr="00447314">
        <w:rPr>
          <w:rFonts w:ascii="Times New Roman" w:hAnsi="Times New Roman"/>
          <w:b/>
          <w:sz w:val="28"/>
          <w:szCs w:val="24"/>
        </w:rPr>
        <w:t>РЕШИЛ:</w:t>
      </w:r>
    </w:p>
    <w:p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3077DE">
        <w:rPr>
          <w:rFonts w:ascii="Times New Roman" w:hAnsi="Times New Roman"/>
          <w:sz w:val="28"/>
          <w:szCs w:val="28"/>
        </w:rPr>
        <w:t xml:space="preserve">Хурала представителей городского поселения города Туран Пий-Хемского  кожууна </w:t>
      </w:r>
      <w:r w:rsidR="002E6553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3077DE" w:rsidRPr="00447314" w:rsidRDefault="003077DE" w:rsidP="003077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0976">
        <w:rPr>
          <w:rFonts w:ascii="Times New Roman" w:hAnsi="Times New Roman"/>
          <w:sz w:val="28"/>
          <w:szCs w:val="28"/>
        </w:rPr>
        <w:t xml:space="preserve">2. </w:t>
      </w:r>
      <w:r w:rsidRPr="00447314">
        <w:rPr>
          <w:rFonts w:ascii="Times New Roman" w:hAnsi="Times New Roman"/>
          <w:bCs/>
          <w:sz w:val="28"/>
          <w:szCs w:val="28"/>
        </w:rPr>
        <w:t xml:space="preserve">Данное решение вступает в силу со дня его утверждения и официального опубликования на сайте Администрации   городского поселения </w:t>
      </w:r>
      <w:r>
        <w:rPr>
          <w:rFonts w:ascii="Times New Roman" w:hAnsi="Times New Roman"/>
          <w:bCs/>
          <w:sz w:val="28"/>
          <w:szCs w:val="28"/>
        </w:rPr>
        <w:t>«город Туран Пий-Хемского кожууна</w:t>
      </w:r>
      <w:r w:rsidRPr="00447314">
        <w:rPr>
          <w:rFonts w:ascii="Times New Roman" w:hAnsi="Times New Roman"/>
          <w:bCs/>
          <w:sz w:val="28"/>
          <w:szCs w:val="28"/>
        </w:rPr>
        <w:t xml:space="preserve"> Республики Тыва»</w:t>
      </w:r>
      <w:r w:rsidRPr="00447314">
        <w:rPr>
          <w:rFonts w:ascii="Times New Roman" w:hAnsi="Times New Roman"/>
          <w:color w:val="000000"/>
          <w:sz w:val="28"/>
          <w:szCs w:val="28"/>
        </w:rPr>
        <w:t>.</w:t>
      </w:r>
    </w:p>
    <w:p w:rsidR="00FA44F3" w:rsidRPr="009121B1" w:rsidRDefault="00FA44F3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Pr="009121B1" w:rsidRDefault="00FA44F3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FA44F3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</w:p>
    <w:p w:rsidR="002E6553" w:rsidRPr="00100E43" w:rsidRDefault="002E6553" w:rsidP="00FA44F3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</w:p>
    <w:p w:rsidR="003077DE" w:rsidRPr="00447314" w:rsidRDefault="003077DE" w:rsidP="00953374">
      <w:pPr>
        <w:rPr>
          <w:rFonts w:ascii="Times New Roman" w:hAnsi="Times New Roman"/>
          <w:sz w:val="28"/>
          <w:szCs w:val="28"/>
        </w:rPr>
      </w:pPr>
      <w:r w:rsidRPr="00447314">
        <w:rPr>
          <w:rFonts w:ascii="Times New Roman" w:hAnsi="Times New Roman"/>
          <w:sz w:val="28"/>
          <w:szCs w:val="28"/>
        </w:rPr>
        <w:t xml:space="preserve">Глава городского поселения – Председатель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A44F3" w:rsidRPr="00100E43" w:rsidRDefault="003077DE" w:rsidP="003077DE">
      <w:pPr>
        <w:suppressAutoHyphens/>
        <w:rPr>
          <w:rFonts w:ascii="Times New Roman" w:hAnsi="Times New Roman"/>
          <w:color w:val="0000FF"/>
          <w:sz w:val="28"/>
          <w:szCs w:val="28"/>
        </w:rPr>
        <w:sectPr w:rsidR="00FA44F3" w:rsidRPr="00100E43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Хурала представителей города</w:t>
      </w:r>
      <w:r w:rsidR="00122F18">
        <w:rPr>
          <w:rFonts w:ascii="Times New Roman" w:hAnsi="Times New Roman"/>
          <w:sz w:val="28"/>
          <w:szCs w:val="28"/>
        </w:rPr>
        <w:t xml:space="preserve"> </w:t>
      </w:r>
      <w:r w:rsidRPr="00447314">
        <w:rPr>
          <w:rFonts w:ascii="Times New Roman" w:hAnsi="Times New Roman"/>
          <w:sz w:val="28"/>
          <w:szCs w:val="28"/>
        </w:rPr>
        <w:t xml:space="preserve">Турана                 </w:t>
      </w:r>
      <w:r w:rsidR="00953374">
        <w:rPr>
          <w:rFonts w:ascii="Times New Roman" w:hAnsi="Times New Roman"/>
          <w:sz w:val="28"/>
          <w:szCs w:val="28"/>
        </w:rPr>
        <w:t xml:space="preserve">           </w:t>
      </w:r>
      <w:r w:rsidRPr="00447314">
        <w:rPr>
          <w:rFonts w:ascii="Times New Roman" w:hAnsi="Times New Roman"/>
          <w:sz w:val="28"/>
          <w:szCs w:val="28"/>
        </w:rPr>
        <w:t xml:space="preserve">             </w:t>
      </w:r>
      <w:r w:rsidR="00953374" w:rsidRPr="00447314">
        <w:rPr>
          <w:rFonts w:ascii="Times New Roman" w:hAnsi="Times New Roman"/>
          <w:sz w:val="28"/>
          <w:szCs w:val="28"/>
        </w:rPr>
        <w:t>В.В. Шейбин</w:t>
      </w:r>
    </w:p>
    <w:p w:rsidR="00847E74" w:rsidRPr="009121B1" w:rsidRDefault="00122F18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9121B1" w:rsidRPr="009121B1">
        <w:rPr>
          <w:rFonts w:ascii="Times New Roman" w:hAnsi="Times New Roman"/>
          <w:sz w:val="28"/>
          <w:szCs w:val="28"/>
        </w:rPr>
        <w:t>УТВЕРЖДЕН</w:t>
      </w:r>
    </w:p>
    <w:p w:rsidR="00122F18" w:rsidRPr="00122F18" w:rsidRDefault="0079588C" w:rsidP="00122F1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D37712" w:rsidRPr="00122F18">
        <w:rPr>
          <w:rFonts w:ascii="Times New Roman" w:hAnsi="Times New Roman"/>
          <w:sz w:val="24"/>
          <w:szCs w:val="24"/>
        </w:rPr>
        <w:t xml:space="preserve"> </w:t>
      </w:r>
      <w:r w:rsidR="002E6553" w:rsidRPr="00122F18">
        <w:rPr>
          <w:rFonts w:ascii="Times New Roman" w:hAnsi="Times New Roman"/>
          <w:sz w:val="24"/>
          <w:szCs w:val="24"/>
        </w:rPr>
        <w:t xml:space="preserve">Хурала представителей </w:t>
      </w:r>
    </w:p>
    <w:p w:rsidR="00122F18" w:rsidRPr="00122F18" w:rsidRDefault="00122F18" w:rsidP="00122F1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22F18">
        <w:rPr>
          <w:rFonts w:ascii="Times New Roman" w:hAnsi="Times New Roman"/>
          <w:sz w:val="24"/>
          <w:szCs w:val="24"/>
        </w:rPr>
        <w:t xml:space="preserve">городского поселения города </w:t>
      </w:r>
    </w:p>
    <w:p w:rsidR="00122F18" w:rsidRPr="00122F18" w:rsidRDefault="00122F18" w:rsidP="00122F1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22F18">
        <w:rPr>
          <w:rFonts w:ascii="Times New Roman" w:hAnsi="Times New Roman"/>
          <w:sz w:val="24"/>
          <w:szCs w:val="24"/>
        </w:rPr>
        <w:t>Туран Пий-Хемского</w:t>
      </w:r>
    </w:p>
    <w:p w:rsidR="00122F18" w:rsidRPr="00122F18" w:rsidRDefault="00122F18" w:rsidP="00122F1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22F18">
        <w:rPr>
          <w:rFonts w:ascii="Times New Roman" w:hAnsi="Times New Roman"/>
          <w:sz w:val="24"/>
          <w:szCs w:val="24"/>
        </w:rPr>
        <w:t xml:space="preserve">  кожууна  Республики Тыва.</w:t>
      </w:r>
    </w:p>
    <w:p w:rsidR="00847E74" w:rsidRPr="00122F18" w:rsidRDefault="002E6553" w:rsidP="00122F18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122F18">
        <w:rPr>
          <w:rFonts w:ascii="Times New Roman" w:hAnsi="Times New Roman"/>
          <w:sz w:val="24"/>
          <w:szCs w:val="24"/>
        </w:rPr>
        <w:t>о</w:t>
      </w:r>
      <w:r w:rsidR="0079588C">
        <w:rPr>
          <w:rFonts w:ascii="Times New Roman" w:hAnsi="Times New Roman"/>
          <w:sz w:val="24"/>
          <w:szCs w:val="24"/>
        </w:rPr>
        <w:t>т 21.07.2023г. № 35</w:t>
      </w: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9024E" w:rsidRPr="002E6553" w:rsidRDefault="002E6553" w:rsidP="00122F18"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  <w:r w:rsidRPr="002E6553">
        <w:rPr>
          <w:rFonts w:ascii="Times New Roman" w:hAnsi="Times New Roman"/>
          <w:kern w:val="16"/>
          <w:sz w:val="28"/>
          <w:szCs w:val="28"/>
        </w:rPr>
        <w:t>Порядок</w:t>
      </w:r>
    </w:p>
    <w:p w:rsidR="00847E74" w:rsidRPr="002E6553" w:rsidRDefault="002E6553" w:rsidP="00122F18"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у</w:t>
      </w:r>
      <w:r w:rsidRPr="002E6553">
        <w:rPr>
          <w:rFonts w:ascii="Times New Roman" w:hAnsi="Times New Roman"/>
          <w:kern w:val="16"/>
          <w:sz w:val="28"/>
          <w:szCs w:val="28"/>
        </w:rPr>
        <w:t>чета муниципальных правовых актов</w:t>
      </w:r>
    </w:p>
    <w:p w:rsidR="00D37712" w:rsidRPr="00122F18" w:rsidRDefault="00122F18" w:rsidP="00122F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Хурала представителей городского поселения города Туран Пий-Хемского  кожууна  </w:t>
      </w:r>
    </w:p>
    <w:p w:rsidR="00C3589A" w:rsidRPr="00C3140A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C3140A" w:rsidRPr="00C3140A" w:rsidRDefault="00C3140A" w:rsidP="002E6553">
      <w:pPr>
        <w:keepNext/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Общие положения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122F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, должностными лицами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муниципального образования </w:t>
      </w:r>
      <w:r w:rsidR="00122F18">
        <w:rPr>
          <w:rFonts w:ascii="Times New Roman" w:hAnsi="Times New Roman"/>
          <w:sz w:val="28"/>
          <w:szCs w:val="28"/>
        </w:rPr>
        <w:t>городского поселения города Туран Пий-Хемского  кожууна</w:t>
      </w:r>
      <w:r w:rsidR="002E6553">
        <w:rPr>
          <w:rFonts w:ascii="Times New Roman" w:hAnsi="Times New Roman"/>
          <w:i/>
          <w:sz w:val="28"/>
          <w:szCs w:val="28"/>
        </w:rPr>
        <w:t xml:space="preserve"> 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(далее – муниципальное образование)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C3140A" w:rsidRPr="00C3140A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2E6553">
        <w:rPr>
          <w:rFonts w:ascii="Times New Roman" w:eastAsia="Calibri" w:hAnsi="Times New Roman"/>
          <w:sz w:val="28"/>
          <w:szCs w:val="28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(далее – муниципальные 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Default="00C3140A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2E6553">
        <w:rPr>
          <w:rFonts w:ascii="Times New Roman" w:hAnsi="Times New Roman"/>
          <w:kern w:val="2"/>
          <w:sz w:val="28"/>
          <w:szCs w:val="24"/>
        </w:rPr>
        <w:t>Хурала представителей муниципального образования</w:t>
      </w:r>
      <w:r w:rsidR="00990DC6">
        <w:rPr>
          <w:rFonts w:ascii="Times New Roman" w:hAnsi="Times New Roman"/>
          <w:kern w:val="2"/>
          <w:sz w:val="28"/>
          <w:szCs w:val="24"/>
        </w:rPr>
        <w:t xml:space="preserve"> (далее – Хурал представителей)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распоряжений </w:t>
      </w:r>
      <w:r w:rsidR="002E655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главы – председателя Хурала представителей муниципального образования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должностными лицами </w:t>
      </w:r>
      <w:r w:rsidR="00122F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секретарем </w:t>
      </w:r>
      <w:r w:rsidR="002E655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аппарат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E6553">
        <w:rPr>
          <w:rFonts w:ascii="Times New Roman" w:eastAsia="Calibri" w:hAnsi="Times New Roman"/>
          <w:color w:val="000000" w:themeColor="text1"/>
          <w:sz w:val="28"/>
          <w:szCs w:val="28"/>
        </w:rPr>
        <w:t>Хурала представителей.</w:t>
      </w:r>
    </w:p>
    <w:p w:rsidR="00C83BDD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</w:t>
      </w:r>
      <w:r w:rsidR="00990DC6" w:rsidRPr="00990DC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90DC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Администрация)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Администрации.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председателя контрольно-счетного органа муниципального образования (далее – контрольно-счетный орган)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контрольно-счетного органа.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иных должностных лиц местного самоуправления, предусмотренных Уставом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DA56D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должностными лицами Администрации.</w:t>
      </w:r>
    </w:p>
    <w:p w:rsidR="00DA39B9" w:rsidRDefault="00DA39B9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Глава – председатель Хурала представителей, председатель контрольно-счетного органа, председатель администрации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7C733F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990DC6" w:rsidRDefault="00990DC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сбор и хранение сведений о направлении муниципального акта, имеющего нормативный характер, в уполномоченный орган исполнительной власти Республики Тыва для включения в регистр муниципальных нормативных правовых актов;</w:t>
      </w:r>
    </w:p>
    <w:p w:rsidR="000F6C28" w:rsidRDefault="00990DC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0F6C28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 внесении изменений в муниципальный правовой акт;</w:t>
      </w:r>
    </w:p>
    <w:p w:rsidR="00FB5619" w:rsidRDefault="00990DC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990DC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7E35DF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7E35DF" w:rsidP="00E94573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>2</w:t>
      </w:r>
      <w:r w:rsidR="00E94573"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Учет муниципальных правовых актов осуществляется </w:t>
      </w:r>
      <w:r w:rsidR="00FF558D">
        <w:rPr>
          <w:rFonts w:ascii="Times New Roman" w:eastAsia="Calibri" w:hAnsi="Times New Roman"/>
          <w:sz w:val="28"/>
          <w:szCs w:val="28"/>
        </w:rPr>
        <w:t xml:space="preserve">одновременно </w:t>
      </w:r>
      <w:r>
        <w:rPr>
          <w:rFonts w:ascii="Times New Roman" w:eastAsia="Calibri" w:hAnsi="Times New Roman"/>
          <w:sz w:val="28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F0FF7">
        <w:rPr>
          <w:rFonts w:ascii="Times New Roman" w:eastAsia="Calibri" w:hAnsi="Times New Roman"/>
          <w:sz w:val="28"/>
          <w:szCs w:val="28"/>
        </w:rPr>
        <w:t xml:space="preserve"> Учет муниципальных правовых актов на бумажном носителе осуществляется</w:t>
      </w:r>
      <w:r w:rsidR="00FF558D">
        <w:rPr>
          <w:rFonts w:ascii="Times New Roman" w:eastAsia="Calibri" w:hAnsi="Times New Roman"/>
          <w:sz w:val="28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(далее – журнал учета на бумажном носителе)</w:t>
      </w:r>
      <w:r w:rsidR="00FF558D">
        <w:rPr>
          <w:rFonts w:ascii="Times New Roman" w:eastAsia="Calibri" w:hAnsi="Times New Roman"/>
          <w:sz w:val="28"/>
          <w:szCs w:val="28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>
        <w:rPr>
          <w:rFonts w:ascii="Times New Roman" w:eastAsia="Calibri" w:hAnsi="Times New Roman"/>
          <w:sz w:val="28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Default="00FF558D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>
        <w:rPr>
          <w:rFonts w:ascii="Times New Roman" w:eastAsia="Calibri" w:hAnsi="Times New Roman"/>
          <w:sz w:val="28"/>
          <w:szCs w:val="28"/>
        </w:rPr>
        <w:t>ложением 3 к настоящему Порядку (далее – электронный журнал учета).</w:t>
      </w:r>
    </w:p>
    <w:p w:rsidR="006B7F02" w:rsidRDefault="006B7F02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Журналы и карточки, предусмотренные пунктом 6 настоящего Порядка,</w:t>
      </w:r>
      <w:r w:rsidR="009D2F7D">
        <w:rPr>
          <w:rFonts w:ascii="Times New Roman" w:eastAsia="Calibri" w:hAnsi="Times New Roman"/>
          <w:sz w:val="28"/>
          <w:szCs w:val="28"/>
        </w:rPr>
        <w:t xml:space="preserve"> создаются и ведутся независимо в </w:t>
      </w:r>
      <w:r w:rsidR="00990DC6">
        <w:rPr>
          <w:rFonts w:ascii="Times New Roman" w:eastAsia="Calibri" w:hAnsi="Times New Roman"/>
          <w:sz w:val="28"/>
          <w:szCs w:val="28"/>
        </w:rPr>
        <w:t>Хурале представителей</w:t>
      </w:r>
      <w:r w:rsidR="009D2F7D">
        <w:rPr>
          <w:rFonts w:ascii="Times New Roman" w:eastAsia="Calibri" w:hAnsi="Times New Roman"/>
          <w:sz w:val="28"/>
          <w:szCs w:val="28"/>
        </w:rPr>
        <w:t xml:space="preserve">, Администрации и контрольно-счетном органе и используются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FE08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E12D17">
        <w:rPr>
          <w:rFonts w:ascii="Times New Roman" w:eastAsia="Calibri" w:hAnsi="Times New Roman"/>
          <w:sz w:val="28"/>
          <w:szCs w:val="28"/>
        </w:rPr>
        <w:t>Журнал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на бумажном носителе</w:t>
      </w:r>
      <w:r w:rsidR="00990DC6">
        <w:rPr>
          <w:rFonts w:ascii="Times New Roman" w:eastAsia="Calibri" w:hAnsi="Times New Roman"/>
          <w:sz w:val="28"/>
          <w:szCs w:val="28"/>
        </w:rPr>
        <w:t xml:space="preserve"> ведется в журнале типографического производства либо</w:t>
      </w:r>
      <w:r w:rsidR="00F248EC">
        <w:rPr>
          <w:rFonts w:ascii="Times New Roman" w:eastAsia="Calibri" w:hAnsi="Times New Roman"/>
          <w:sz w:val="28"/>
          <w:szCs w:val="28"/>
        </w:rPr>
        <w:t xml:space="preserve"> </w:t>
      </w:r>
      <w:r w:rsidR="00345081">
        <w:rPr>
          <w:rFonts w:ascii="Times New Roman" w:eastAsia="Calibri" w:hAnsi="Times New Roman"/>
          <w:sz w:val="28"/>
          <w:szCs w:val="28"/>
        </w:rPr>
        <w:t xml:space="preserve">изготавливается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>печатью соответствующего органа местного самоуправления муниципального образования.</w:t>
      </w:r>
    </w:p>
    <w:p w:rsidR="00345081" w:rsidRPr="00345081" w:rsidRDefault="00345081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631626" w:rsidRDefault="00F248EC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Электронный ж</w:t>
      </w:r>
      <w:r w:rsidR="00631626">
        <w:rPr>
          <w:rFonts w:ascii="Times New Roman" w:eastAsia="Calibri" w:hAnsi="Times New Roman"/>
          <w:sz w:val="28"/>
          <w:szCs w:val="28"/>
        </w:rPr>
        <w:t>урнал</w:t>
      </w:r>
      <w:r>
        <w:rPr>
          <w:rFonts w:ascii="Times New Roman" w:eastAsia="Calibri" w:hAnsi="Times New Roman"/>
          <w:sz w:val="28"/>
          <w:szCs w:val="28"/>
        </w:rPr>
        <w:t xml:space="preserve"> учета </w:t>
      </w:r>
      <w:r w:rsidR="00631626">
        <w:rPr>
          <w:rFonts w:ascii="Times New Roman" w:eastAsia="Calibri" w:hAnsi="Times New Roman"/>
          <w:sz w:val="28"/>
          <w:szCs w:val="28"/>
        </w:rPr>
        <w:t>ведется в форме электронного документа в формат</w:t>
      </w:r>
      <w:r w:rsidR="00990DC6">
        <w:rPr>
          <w:rFonts w:ascii="Times New Roman" w:eastAsia="Calibri" w:hAnsi="Times New Roman"/>
          <w:sz w:val="28"/>
          <w:szCs w:val="28"/>
        </w:rPr>
        <w:t>е, используемом в делопроизводстве органа.</w:t>
      </w:r>
    </w:p>
    <w:p w:rsidR="003D747A" w:rsidRDefault="003D747A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>
        <w:rPr>
          <w:rFonts w:ascii="Times New Roman" w:eastAsia="Calibri" w:hAnsi="Times New Roman"/>
          <w:sz w:val="28"/>
          <w:szCs w:val="28"/>
        </w:rPr>
        <w:t xml:space="preserve"> записей в предыдущей книге (электронном документе).</w:t>
      </w:r>
      <w:r w:rsidR="002762BA">
        <w:rPr>
          <w:rFonts w:ascii="Times New Roman" w:eastAsia="Calibri" w:hAnsi="Times New Roman"/>
          <w:sz w:val="28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Default="007176C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>
        <w:rPr>
          <w:rFonts w:ascii="Times New Roman" w:eastAsia="Calibri" w:hAnsi="Times New Roman"/>
          <w:sz w:val="28"/>
          <w:szCs w:val="28"/>
        </w:rPr>
        <w:t>, внесение в ранее включенные сведения каких-либо изменений не допускается.</w:t>
      </w:r>
    </w:p>
    <w:p w:rsidR="007176C5" w:rsidRPr="000E39FB" w:rsidRDefault="00B23B0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90DC6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</w:p>
    <w:p w:rsidR="00F21F27" w:rsidRDefault="004B412D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 xml:space="preserve">, а в отношении решений </w:t>
      </w:r>
      <w:r w:rsidR="00990DC6">
        <w:rPr>
          <w:rFonts w:ascii="Times New Roman" w:eastAsia="Calibri" w:hAnsi="Times New Roman"/>
          <w:sz w:val="28"/>
          <w:szCs w:val="28"/>
        </w:rPr>
        <w:t>Хурала представителей</w:t>
      </w:r>
      <w:r w:rsidR="00AA41ED">
        <w:rPr>
          <w:rFonts w:ascii="Times New Roman" w:eastAsia="Calibri" w:hAnsi="Times New Roman"/>
          <w:sz w:val="28"/>
          <w:szCs w:val="28"/>
        </w:rPr>
        <w:t>, подлежащих подписанию</w:t>
      </w:r>
      <w:r w:rsidR="00990DC6">
        <w:rPr>
          <w:rFonts w:ascii="Times New Roman" w:eastAsia="Calibri" w:hAnsi="Times New Roman"/>
          <w:sz w:val="28"/>
          <w:szCs w:val="28"/>
        </w:rPr>
        <w:t>.</w:t>
      </w:r>
    </w:p>
    <w:p w:rsidR="00F21F27" w:rsidRPr="00E91523" w:rsidRDefault="00265A8A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>
        <w:rPr>
          <w:rFonts w:ascii="Times New Roman" w:eastAsia="Calibri" w:hAnsi="Times New Roman"/>
          <w:sz w:val="28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состоит из номера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книги 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D63F28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электронный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обнародовании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664EF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13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990DC6" w:rsidRDefault="00990DC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14. С</w:t>
      </w:r>
      <w:r w:rsidRPr="00990DC6">
        <w:rPr>
          <w:rFonts w:ascii="Times New Roman" w:eastAsia="Calibri" w:hAnsi="Times New Roman"/>
          <w:color w:val="000000" w:themeColor="text1"/>
          <w:sz w:val="28"/>
          <w:szCs w:val="28"/>
        </w:rPr>
        <w:t>ведени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990DC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направлении муниципального акта, имеющего нормативный характер, в уполномоченный орган исполнительной власти Республики Тыва для включения в регистр муниципальных нормативных правовых актов</w:t>
      </w:r>
      <w:r w:rsidRPr="00990D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0DC6">
        <w:rPr>
          <w:rFonts w:ascii="Times New Roman" w:eastAsia="Calibri" w:hAnsi="Times New Roman"/>
          <w:color w:val="000000" w:themeColor="text1"/>
          <w:sz w:val="28"/>
          <w:szCs w:val="28"/>
        </w:rPr>
        <w:t>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направления акта.</w:t>
      </w:r>
    </w:p>
    <w:p w:rsidR="00153679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ранее учтенного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Default="007176C5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правового акта: вид, дата принятия (издания), регистрационный номер.</w:t>
      </w:r>
    </w:p>
    <w:p w:rsidR="00BC5B62" w:rsidRDefault="007176C5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Default="007176C5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990DC6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2806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30376A" w:rsidRDefault="0030376A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цветного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PortableDocumentFormat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>
        <w:rPr>
          <w:rFonts w:ascii="Times New Roman" w:eastAsia="Calibri" w:hAnsi="Times New Roman"/>
          <w:color w:val="000000" w:themeColor="text1"/>
          <w:sz w:val="28"/>
          <w:szCs w:val="28"/>
        </w:rPr>
        <w:t>Полученный электронный образ документа ответственное должностное лицо хр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7F2E57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7F2E57" w:rsidRPr="007F2E57" w:rsidRDefault="0079588C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B48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C45A0D" w:rsidRPr="007F2E5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7F2E57" w:rsidRPr="007F2E57">
        <w:rPr>
          <w:rFonts w:ascii="Times New Roman" w:hAnsi="Times New Roman"/>
          <w:sz w:val="24"/>
          <w:szCs w:val="24"/>
        </w:rPr>
        <w:t>п</w:t>
      </w:r>
      <w:r w:rsidR="009A19E3" w:rsidRPr="007F2E57">
        <w:rPr>
          <w:rFonts w:ascii="Times New Roman" w:hAnsi="Times New Roman"/>
          <w:sz w:val="24"/>
          <w:szCs w:val="24"/>
        </w:rPr>
        <w:t xml:space="preserve">орядку учета муниципальных правовых актов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Хурала представителей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городского поселения города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>Туран Пий-Хемского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 кожууна  Республики Тыва.</w:t>
      </w:r>
    </w:p>
    <w:p w:rsidR="00C45A0D" w:rsidRPr="002B4826" w:rsidRDefault="0079588C" w:rsidP="002B4826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21.07.2023г. № 35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Pr="00B26802" w:rsidRDefault="00B26802" w:rsidP="00B26802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  <w:r w:rsidRPr="00B26802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ХУРАЛА ПРЕДСТАВИТЕЛЕЙ ГОРОДСКОГО ПОСЕЛЕНИЯ ГОРОДА ТУРАН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Default="002762BA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C45A0D" w:rsidRDefault="00C45A0D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195"/>
        <w:gridCol w:w="4295"/>
        <w:gridCol w:w="3032"/>
        <w:gridCol w:w="3315"/>
        <w:gridCol w:w="2665"/>
      </w:tblGrid>
      <w:tr w:rsidR="007052DD" w:rsidRPr="00F57F23" w:rsidTr="007052DD">
        <w:tc>
          <w:tcPr>
            <w:tcW w:w="1195" w:type="dxa"/>
          </w:tcPr>
          <w:p w:rsidR="007052DD" w:rsidRPr="00F57F23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4295" w:type="dxa"/>
          </w:tcPr>
          <w:p w:rsidR="007052DD" w:rsidRPr="00F57F23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правового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3032" w:type="dxa"/>
          </w:tcPr>
          <w:p w:rsidR="007052DD" w:rsidRPr="00F57F23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315" w:type="dxa"/>
          </w:tcPr>
          <w:p w:rsidR="007052DD" w:rsidRPr="00F57F23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  <w:tc>
          <w:tcPr>
            <w:tcW w:w="2665" w:type="dxa"/>
          </w:tcPr>
          <w:p w:rsidR="007052DD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Разработчик проекта</w:t>
            </w:r>
          </w:p>
        </w:tc>
      </w:tr>
      <w:tr w:rsidR="007052DD" w:rsidTr="007052DD">
        <w:tc>
          <w:tcPr>
            <w:tcW w:w="1195" w:type="dxa"/>
          </w:tcPr>
          <w:p w:rsidR="007052DD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2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7052DD">
        <w:tc>
          <w:tcPr>
            <w:tcW w:w="1195" w:type="dxa"/>
          </w:tcPr>
          <w:p w:rsidR="007052DD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2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7052DD">
        <w:tc>
          <w:tcPr>
            <w:tcW w:w="1195" w:type="dxa"/>
          </w:tcPr>
          <w:p w:rsidR="007052DD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2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7052DD">
        <w:tc>
          <w:tcPr>
            <w:tcW w:w="1195" w:type="dxa"/>
          </w:tcPr>
          <w:p w:rsidR="007052DD" w:rsidRDefault="007052DD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29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2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52DD" w:rsidRDefault="007052DD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F2E57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7F2E57" w:rsidRPr="007F2E57" w:rsidRDefault="002B4826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F2E57" w:rsidRPr="007F2E5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7F2E57" w:rsidRPr="007F2E57">
        <w:rPr>
          <w:rFonts w:ascii="Times New Roman" w:hAnsi="Times New Roman"/>
          <w:sz w:val="24"/>
          <w:szCs w:val="24"/>
        </w:rPr>
        <w:t xml:space="preserve">порядку учета муниципальных правовых актов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Хурала представителей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городского поселения города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>Туран Пий-Хемского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 кожууна  Республики Тыва.</w:t>
      </w:r>
    </w:p>
    <w:p w:rsidR="007F2E57" w:rsidRPr="007F2E57" w:rsidRDefault="007F2E57" w:rsidP="007F2E57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>от</w:t>
      </w:r>
      <w:r w:rsidR="0079588C">
        <w:rPr>
          <w:rFonts w:ascii="Times New Roman" w:hAnsi="Times New Roman"/>
          <w:sz w:val="24"/>
          <w:szCs w:val="24"/>
        </w:rPr>
        <w:t xml:space="preserve"> 21.07.2023г.№ 35</w:t>
      </w:r>
    </w:p>
    <w:p w:rsidR="007F2E57" w:rsidRPr="009121B1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</w:r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:rsidR="003E6066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E6066" w:rsidRPr="00C45A0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D63F28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29E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и номер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997205">
        <w:trPr>
          <w:trHeight w:val="851"/>
        </w:trPr>
        <w:tc>
          <w:tcPr>
            <w:tcW w:w="4786" w:type="dxa"/>
          </w:tcPr>
          <w:p w:rsidR="007052DD" w:rsidRDefault="007052DD" w:rsidP="004229E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Направление для включения в регистр муниципальных нормативных правовых актов</w:t>
            </w:r>
          </w:p>
        </w:tc>
        <w:tc>
          <w:tcPr>
            <w:tcW w:w="9923" w:type="dxa"/>
          </w:tcPr>
          <w:p w:rsidR="007052DD" w:rsidRDefault="007052DD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997205">
        <w:trPr>
          <w:trHeight w:val="851"/>
        </w:trPr>
        <w:tc>
          <w:tcPr>
            <w:tcW w:w="4786" w:type="dxa"/>
            <w:vMerge w:val="restart"/>
          </w:tcPr>
          <w:p w:rsidR="007052DD" w:rsidRDefault="007052DD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7052DD" w:rsidRDefault="007052DD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(вид, дата, регистрационный номер муниципального правового акта, внесшего изменения)</w:t>
            </w:r>
          </w:p>
          <w:p w:rsidR="007052DD" w:rsidRPr="001D48E0" w:rsidRDefault="007052DD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7052DD" w:rsidRDefault="007052DD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997205">
        <w:trPr>
          <w:trHeight w:val="851"/>
        </w:trPr>
        <w:tc>
          <w:tcPr>
            <w:tcW w:w="4786" w:type="dxa"/>
            <w:vMerge/>
          </w:tcPr>
          <w:p w:rsidR="007052DD" w:rsidRDefault="007052DD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7052DD" w:rsidRDefault="007052DD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52DD" w:rsidTr="00997205">
        <w:trPr>
          <w:trHeight w:val="851"/>
        </w:trPr>
        <w:tc>
          <w:tcPr>
            <w:tcW w:w="4786" w:type="dxa"/>
            <w:vMerge/>
          </w:tcPr>
          <w:p w:rsidR="007052DD" w:rsidRDefault="007052DD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7052DD" w:rsidRDefault="007052DD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997205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об отмене, признани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 утратившим силу, признании недействующим, </w:t>
            </w:r>
            <w:r w:rsidR="0099720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F2E57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7F2E57" w:rsidRPr="007F2E57" w:rsidRDefault="002B4826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F2E57" w:rsidRPr="007F2E5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7F2E57" w:rsidRPr="007F2E57">
        <w:rPr>
          <w:rFonts w:ascii="Times New Roman" w:hAnsi="Times New Roman"/>
          <w:sz w:val="24"/>
          <w:szCs w:val="24"/>
        </w:rPr>
        <w:t xml:space="preserve">порядку учета муниципальных правовых актов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Хурала представителей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городского поселения города 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>Туран Пий-Хемского</w:t>
      </w:r>
    </w:p>
    <w:p w:rsidR="007F2E57" w:rsidRPr="007F2E57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F2E57">
        <w:rPr>
          <w:rFonts w:ascii="Times New Roman" w:hAnsi="Times New Roman"/>
          <w:sz w:val="24"/>
          <w:szCs w:val="24"/>
        </w:rPr>
        <w:t xml:space="preserve">  кожууна  Республики Тыва.</w:t>
      </w:r>
    </w:p>
    <w:p w:rsidR="007F2E57" w:rsidRPr="007F2E57" w:rsidRDefault="0079588C" w:rsidP="007F2E57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21.07.2023г.№ 35</w:t>
      </w:r>
    </w:p>
    <w:p w:rsidR="007F2E57" w:rsidRPr="009121B1" w:rsidRDefault="007F2E57" w:rsidP="007F2E5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</w:r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052DD" w:rsidRDefault="007052DD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052DD" w:rsidRPr="007052DD" w:rsidRDefault="007052DD" w:rsidP="007052DD">
      <w:pPr>
        <w:pStyle w:val="ConsPlusNormal"/>
        <w:jc w:val="right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 w:rsidRPr="007052DD"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>ведется в электронном виде</w:t>
      </w:r>
    </w:p>
    <w:p w:rsidR="007052DD" w:rsidRDefault="007052DD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A46BFB" w:rsidRPr="00B26802" w:rsidRDefault="00A46BFB" w:rsidP="00A46BFB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  <w:r w:rsidRPr="00B26802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ХУРАЛА ПРЕДСТАВИТЕЛЕЙ ГОРОДСКОГО ПОСЕЛЕНИЯ ГОРОДА ТУРАН</w:t>
      </w:r>
    </w:p>
    <w:p w:rsidR="00743FA6" w:rsidRPr="00C45A0D" w:rsidRDefault="00A46BFB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43FA6"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A014C1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A014C1">
      <w:footnotePr>
        <w:numRestart w:val="eachSect"/>
      </w:footnotePr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DD" w:rsidRDefault="00B403DD" w:rsidP="00A82CFB">
      <w:r>
        <w:separator/>
      </w:r>
    </w:p>
  </w:endnote>
  <w:endnote w:type="continuationSeparator" w:id="0">
    <w:p w:rsidR="00B403DD" w:rsidRDefault="00B403D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DD" w:rsidRDefault="00B403DD" w:rsidP="00A82CFB">
      <w:r>
        <w:separator/>
      </w:r>
    </w:p>
  </w:footnote>
  <w:footnote w:type="continuationSeparator" w:id="0">
    <w:p w:rsidR="00B403DD" w:rsidRDefault="00B403DD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41" w:rsidRPr="0013133D" w:rsidRDefault="004E4AE1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7B2587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2F18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1C83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4826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553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077DE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1F42"/>
    <w:rsid w:val="00452BDD"/>
    <w:rsid w:val="00453050"/>
    <w:rsid w:val="0045478F"/>
    <w:rsid w:val="004554B0"/>
    <w:rsid w:val="004628A8"/>
    <w:rsid w:val="00463035"/>
    <w:rsid w:val="004654E6"/>
    <w:rsid w:val="004713E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1995"/>
    <w:rsid w:val="004E2089"/>
    <w:rsid w:val="004E4AE1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6C9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52DD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88C"/>
    <w:rsid w:val="00795932"/>
    <w:rsid w:val="007A0132"/>
    <w:rsid w:val="007A0635"/>
    <w:rsid w:val="007A0D73"/>
    <w:rsid w:val="007A6909"/>
    <w:rsid w:val="007A6E5D"/>
    <w:rsid w:val="007A6FAA"/>
    <w:rsid w:val="007B1C1E"/>
    <w:rsid w:val="007B2587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2E5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3374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0DC6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14C1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46BFB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26802"/>
    <w:rsid w:val="00B30863"/>
    <w:rsid w:val="00B321E9"/>
    <w:rsid w:val="00B328C7"/>
    <w:rsid w:val="00B3655E"/>
    <w:rsid w:val="00B37CD8"/>
    <w:rsid w:val="00B403DD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4313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2379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17D51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3F6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3AD05-EAEC-4E49-A91E-69A87A9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294A-54CC-4EA9-9640-61A29AC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учен</cp:lastModifiedBy>
  <cp:revision>18</cp:revision>
  <cp:lastPrinted>2023-07-10T02:56:00Z</cp:lastPrinted>
  <dcterms:created xsi:type="dcterms:W3CDTF">2022-07-02T14:53:00Z</dcterms:created>
  <dcterms:modified xsi:type="dcterms:W3CDTF">2023-07-21T08:06:00Z</dcterms:modified>
</cp:coreProperties>
</file>