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91" w:rsidRPr="00DC3891" w:rsidRDefault="00DC3891" w:rsidP="00DC3891">
      <w:pPr>
        <w:jc w:val="center"/>
        <w:rPr>
          <w:b/>
          <w:sz w:val="28"/>
          <w:szCs w:val="28"/>
        </w:rPr>
      </w:pPr>
      <w:r w:rsidRPr="00DC3891">
        <w:rPr>
          <w:b/>
          <w:sz w:val="28"/>
          <w:szCs w:val="28"/>
        </w:rPr>
        <w:t>ХУРАЛ ПРЕДСТАВИТЕЛЕЙ ГОРОДА ТУРАНА</w:t>
      </w:r>
    </w:p>
    <w:p w:rsidR="00DC3891" w:rsidRPr="00DC3891" w:rsidRDefault="00DC3891" w:rsidP="00DC3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DC3891">
        <w:rPr>
          <w:b/>
          <w:sz w:val="28"/>
          <w:szCs w:val="28"/>
        </w:rPr>
        <w:t xml:space="preserve"> СОЗЫВА</w:t>
      </w:r>
    </w:p>
    <w:p w:rsidR="00DC3891" w:rsidRPr="00DC3891" w:rsidRDefault="00DC3891" w:rsidP="00DC3891">
      <w:pPr>
        <w:jc w:val="center"/>
        <w:rPr>
          <w:b/>
          <w:sz w:val="28"/>
          <w:szCs w:val="28"/>
        </w:rPr>
      </w:pPr>
      <w:r w:rsidRPr="00DC3891">
        <w:rPr>
          <w:b/>
          <w:sz w:val="28"/>
          <w:szCs w:val="28"/>
        </w:rPr>
        <w:t xml:space="preserve">ПИЙ-ХЕМСКОГО КОЖУУНА </w:t>
      </w:r>
    </w:p>
    <w:p w:rsidR="00DC3891" w:rsidRPr="00DC3891" w:rsidRDefault="00DC3891" w:rsidP="00DC3891">
      <w:pPr>
        <w:jc w:val="center"/>
        <w:rPr>
          <w:b/>
          <w:bCs/>
          <w:sz w:val="28"/>
          <w:szCs w:val="28"/>
        </w:rPr>
      </w:pPr>
      <w:r w:rsidRPr="00DC3891">
        <w:rPr>
          <w:b/>
          <w:bCs/>
          <w:sz w:val="28"/>
          <w:szCs w:val="28"/>
        </w:rPr>
        <w:t>РЕСПУБЛИКИ ТЫВА</w:t>
      </w:r>
    </w:p>
    <w:p w:rsidR="00DC3891" w:rsidRDefault="00DC3891" w:rsidP="00DC3891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668510 Республика Тыва Пий-</w:t>
      </w:r>
      <w:proofErr w:type="spellStart"/>
      <w:r>
        <w:rPr>
          <w:b/>
          <w:sz w:val="20"/>
          <w:szCs w:val="20"/>
        </w:rPr>
        <w:t>Хемский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кожуун</w:t>
      </w:r>
      <w:proofErr w:type="spellEnd"/>
      <w:r>
        <w:rPr>
          <w:b/>
          <w:sz w:val="20"/>
          <w:szCs w:val="20"/>
        </w:rPr>
        <w:t xml:space="preserve"> город Туран </w:t>
      </w:r>
      <w:proofErr w:type="spellStart"/>
      <w:r>
        <w:rPr>
          <w:b/>
          <w:sz w:val="20"/>
          <w:szCs w:val="20"/>
        </w:rPr>
        <w:t>ул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Щетинкина</w:t>
      </w:r>
      <w:proofErr w:type="spellEnd"/>
      <w:r>
        <w:rPr>
          <w:b/>
          <w:sz w:val="20"/>
          <w:szCs w:val="20"/>
        </w:rPr>
        <w:t>, 49 тел: (39435)2-12-76</w:t>
      </w:r>
    </w:p>
    <w:p w:rsidR="00DC3891" w:rsidRDefault="00DC3891" w:rsidP="00DC3891">
      <w:pPr>
        <w:jc w:val="right"/>
        <w:rPr>
          <w:b/>
        </w:rPr>
      </w:pPr>
      <w:r>
        <w:rPr>
          <w:b/>
        </w:rPr>
        <w:t xml:space="preserve">  </w:t>
      </w:r>
    </w:p>
    <w:p w:rsidR="00DC3891" w:rsidRDefault="00DC3891" w:rsidP="00DC3891">
      <w:r>
        <w:t xml:space="preserve">   </w:t>
      </w:r>
    </w:p>
    <w:p w:rsidR="00DC3891" w:rsidRPr="00DC3891" w:rsidRDefault="002E4052" w:rsidP="00DC3891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67D8">
        <w:rPr>
          <w:b/>
          <w:sz w:val="28"/>
          <w:szCs w:val="28"/>
        </w:rPr>
        <w:t xml:space="preserve"> РЕШЕНИЕ</w:t>
      </w:r>
      <w:r w:rsidR="00DC3891" w:rsidRPr="00DC3891">
        <w:rPr>
          <w:b/>
          <w:sz w:val="28"/>
          <w:szCs w:val="28"/>
        </w:rPr>
        <w:t xml:space="preserve"> </w:t>
      </w:r>
    </w:p>
    <w:p w:rsidR="00DC3891" w:rsidRPr="00DC3891" w:rsidRDefault="00DC3891" w:rsidP="00DC3891">
      <w:pPr>
        <w:tabs>
          <w:tab w:val="left" w:pos="1876"/>
        </w:tabs>
        <w:rPr>
          <w:b/>
          <w:sz w:val="28"/>
          <w:szCs w:val="28"/>
        </w:rPr>
      </w:pPr>
    </w:p>
    <w:p w:rsidR="00DC3891" w:rsidRDefault="00AD0BCA" w:rsidP="00DC3891">
      <w:pPr>
        <w:pStyle w:val="3"/>
        <w:tabs>
          <w:tab w:val="left" w:pos="759"/>
        </w:tabs>
        <w:jc w:val="left"/>
        <w:rPr>
          <w:b/>
          <w:szCs w:val="28"/>
        </w:rPr>
      </w:pPr>
      <w:r w:rsidRPr="00AD0BCA">
        <w:rPr>
          <w:b/>
          <w:szCs w:val="28"/>
        </w:rPr>
        <w:t>от «</w:t>
      </w:r>
      <w:r w:rsidR="00D467D8">
        <w:rPr>
          <w:b/>
          <w:szCs w:val="28"/>
        </w:rPr>
        <w:t>21</w:t>
      </w:r>
      <w:r w:rsidR="007104DB">
        <w:rPr>
          <w:b/>
          <w:szCs w:val="28"/>
        </w:rPr>
        <w:t>» июля</w:t>
      </w:r>
      <w:r w:rsidR="00DC3891" w:rsidRPr="00AD0BCA">
        <w:rPr>
          <w:b/>
          <w:szCs w:val="28"/>
        </w:rPr>
        <w:t xml:space="preserve"> 2023 года                                                </w:t>
      </w:r>
      <w:r>
        <w:rPr>
          <w:b/>
          <w:szCs w:val="28"/>
        </w:rPr>
        <w:t xml:space="preserve">         </w:t>
      </w:r>
      <w:r w:rsidR="002E4052" w:rsidRPr="00AD0BCA">
        <w:rPr>
          <w:b/>
          <w:szCs w:val="28"/>
        </w:rPr>
        <w:t xml:space="preserve">    </w:t>
      </w:r>
      <w:r w:rsidR="00924812">
        <w:rPr>
          <w:b/>
          <w:szCs w:val="28"/>
        </w:rPr>
        <w:t xml:space="preserve">              </w:t>
      </w:r>
      <w:r w:rsidRPr="00AD0BCA">
        <w:rPr>
          <w:b/>
          <w:szCs w:val="28"/>
        </w:rPr>
        <w:t>№</w:t>
      </w:r>
      <w:r w:rsidR="00D467D8">
        <w:rPr>
          <w:b/>
          <w:szCs w:val="28"/>
        </w:rPr>
        <w:t xml:space="preserve"> 33</w:t>
      </w:r>
    </w:p>
    <w:p w:rsidR="00907851" w:rsidRPr="00AD0BCA" w:rsidRDefault="00907851" w:rsidP="00DC3891">
      <w:pPr>
        <w:pStyle w:val="3"/>
        <w:tabs>
          <w:tab w:val="left" w:pos="759"/>
        </w:tabs>
        <w:jc w:val="left"/>
        <w:rPr>
          <w:b/>
          <w:szCs w:val="28"/>
        </w:rPr>
      </w:pPr>
    </w:p>
    <w:p w:rsidR="00DC3891" w:rsidRPr="00AD0BCA" w:rsidRDefault="00AD0BCA" w:rsidP="00AD0BCA">
      <w:pPr>
        <w:jc w:val="center"/>
        <w:rPr>
          <w:b/>
          <w:sz w:val="28"/>
          <w:szCs w:val="28"/>
        </w:rPr>
      </w:pPr>
      <w:r w:rsidRPr="00AD0BCA">
        <w:rPr>
          <w:b/>
          <w:sz w:val="28"/>
          <w:szCs w:val="28"/>
        </w:rPr>
        <w:t>О</w:t>
      </w:r>
      <w:r w:rsidR="00CB32EB">
        <w:rPr>
          <w:b/>
          <w:sz w:val="28"/>
          <w:szCs w:val="28"/>
        </w:rPr>
        <w:t>б отмене решения Хурала представителей города Туран от 25.12.2015г. «Об утверждении административных регламентов администрации города Турана» на основании протеста прокуратуры Пий-Хемского района</w:t>
      </w:r>
      <w:r w:rsidRPr="00AD0BCA">
        <w:rPr>
          <w:b/>
          <w:sz w:val="28"/>
          <w:szCs w:val="28"/>
        </w:rPr>
        <w:t xml:space="preserve"> </w:t>
      </w:r>
    </w:p>
    <w:p w:rsidR="00AD0BCA" w:rsidRDefault="00DC3891" w:rsidP="00DC3891">
      <w:pPr>
        <w:jc w:val="both"/>
        <w:rPr>
          <w:sz w:val="28"/>
          <w:szCs w:val="28"/>
        </w:rPr>
      </w:pPr>
      <w:r w:rsidRPr="00AD0BCA">
        <w:rPr>
          <w:sz w:val="28"/>
          <w:szCs w:val="28"/>
        </w:rPr>
        <w:t xml:space="preserve">          </w:t>
      </w:r>
    </w:p>
    <w:p w:rsidR="00C91310" w:rsidRDefault="00AD0BCA" w:rsidP="007E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протеста прокуратуры Пий-Хемского района Республики Тыва от 26.05.2023 года за №7-17-2023</w:t>
      </w:r>
      <w:r w:rsidR="00FD6B16">
        <w:rPr>
          <w:sz w:val="28"/>
          <w:szCs w:val="28"/>
        </w:rPr>
        <w:t xml:space="preserve"> на решение Хур</w:t>
      </w:r>
      <w:r w:rsidR="00AC2DC3">
        <w:rPr>
          <w:sz w:val="28"/>
          <w:szCs w:val="28"/>
        </w:rPr>
        <w:t>ала представителей города Туран</w:t>
      </w:r>
      <w:r w:rsidR="00CB32EB">
        <w:rPr>
          <w:sz w:val="28"/>
          <w:szCs w:val="28"/>
        </w:rPr>
        <w:t xml:space="preserve"> от 25.12.2015 года за №48</w:t>
      </w:r>
      <w:r w:rsidR="007E0D89">
        <w:rPr>
          <w:sz w:val="28"/>
          <w:szCs w:val="28"/>
        </w:rPr>
        <w:t xml:space="preserve"> «</w:t>
      </w:r>
      <w:r w:rsidR="007E0D89" w:rsidRPr="007E0D89">
        <w:rPr>
          <w:sz w:val="28"/>
          <w:szCs w:val="28"/>
        </w:rPr>
        <w:t>О</w:t>
      </w:r>
      <w:r w:rsidR="00F92F1B">
        <w:rPr>
          <w:sz w:val="28"/>
          <w:szCs w:val="28"/>
        </w:rPr>
        <w:t>б утв</w:t>
      </w:r>
      <w:r w:rsidR="003038E1">
        <w:rPr>
          <w:sz w:val="28"/>
          <w:szCs w:val="28"/>
        </w:rPr>
        <w:t>ерждении</w:t>
      </w:r>
      <w:r w:rsidR="007E0D89" w:rsidRPr="007E0D89">
        <w:rPr>
          <w:sz w:val="28"/>
          <w:szCs w:val="28"/>
        </w:rPr>
        <w:t xml:space="preserve"> </w:t>
      </w:r>
      <w:r w:rsidR="00CB32EB" w:rsidRPr="00CB32EB">
        <w:rPr>
          <w:sz w:val="28"/>
          <w:szCs w:val="28"/>
        </w:rPr>
        <w:t>административных регламентов администрации города Турана</w:t>
      </w:r>
      <w:r w:rsidR="007E0D89">
        <w:rPr>
          <w:sz w:val="28"/>
          <w:szCs w:val="28"/>
        </w:rPr>
        <w:t>»</w:t>
      </w:r>
      <w:r w:rsidR="003F202A">
        <w:rPr>
          <w:sz w:val="28"/>
          <w:szCs w:val="28"/>
        </w:rPr>
        <w:t xml:space="preserve">. Данным решением Хурал представителей города Турана утверждает административный регламент </w:t>
      </w:r>
      <w:r w:rsidR="00C91310">
        <w:rPr>
          <w:sz w:val="28"/>
          <w:szCs w:val="28"/>
        </w:rPr>
        <w:t>предоставления муниципальных услуг, которые предоставляет орган местного самоуправления администрация г</w:t>
      </w:r>
      <w:r w:rsidR="000F60BB">
        <w:rPr>
          <w:sz w:val="28"/>
          <w:szCs w:val="28"/>
        </w:rPr>
        <w:t xml:space="preserve">орода Турана. </w:t>
      </w:r>
      <w:proofErr w:type="gramStart"/>
      <w:r w:rsidR="000F60BB">
        <w:rPr>
          <w:sz w:val="28"/>
          <w:szCs w:val="28"/>
        </w:rPr>
        <w:t xml:space="preserve">Указанный </w:t>
      </w:r>
      <w:r w:rsidR="00C91310">
        <w:rPr>
          <w:sz w:val="28"/>
          <w:szCs w:val="28"/>
        </w:rPr>
        <w:t xml:space="preserve"> правовой</w:t>
      </w:r>
      <w:proofErr w:type="gramEnd"/>
      <w:r w:rsidR="00C91310">
        <w:rPr>
          <w:sz w:val="28"/>
          <w:szCs w:val="28"/>
        </w:rPr>
        <w:t xml:space="preserve"> акт противоречит требованиям Федерального законодательства. </w:t>
      </w:r>
    </w:p>
    <w:p w:rsidR="00F51ACC" w:rsidRDefault="00C91310" w:rsidP="007E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Отношения возникающие в связи с предоставлением государственных му</w:t>
      </w:r>
      <w:r w:rsidR="000F60BB">
        <w:rPr>
          <w:sz w:val="28"/>
          <w:szCs w:val="28"/>
        </w:rPr>
        <w:t xml:space="preserve">ниципальных услуг </w:t>
      </w:r>
      <w:r>
        <w:rPr>
          <w:sz w:val="28"/>
          <w:szCs w:val="28"/>
        </w:rPr>
        <w:t xml:space="preserve"> Федеральными </w:t>
      </w:r>
      <w:r w:rsidR="008E0B2F">
        <w:rPr>
          <w:sz w:val="28"/>
          <w:szCs w:val="28"/>
        </w:rPr>
        <w:t>органами исполнительной власти</w:t>
      </w:r>
      <w:r w:rsidR="0026636C">
        <w:rPr>
          <w:sz w:val="28"/>
          <w:szCs w:val="28"/>
        </w:rPr>
        <w:t>,</w:t>
      </w:r>
      <w:r w:rsidR="008E0B2F">
        <w:rPr>
          <w:sz w:val="28"/>
          <w:szCs w:val="28"/>
        </w:rPr>
        <w:t xml:space="preserve"> </w:t>
      </w:r>
      <w:r w:rsidR="0026636C">
        <w:rPr>
          <w:sz w:val="28"/>
          <w:szCs w:val="28"/>
        </w:rPr>
        <w:t xml:space="preserve"> органами </w:t>
      </w:r>
      <w:r w:rsidR="008E0B2F">
        <w:rPr>
          <w:sz w:val="28"/>
          <w:szCs w:val="28"/>
        </w:rPr>
        <w:t xml:space="preserve">государственных </w:t>
      </w:r>
      <w:r w:rsidR="000F60BB">
        <w:rPr>
          <w:sz w:val="28"/>
          <w:szCs w:val="28"/>
        </w:rPr>
        <w:t>внебюджетных</w:t>
      </w:r>
      <w:r w:rsidR="008E0B2F">
        <w:rPr>
          <w:sz w:val="28"/>
          <w:szCs w:val="28"/>
        </w:rPr>
        <w:t xml:space="preserve"> фондов, исполнительными органами государственной власти </w:t>
      </w:r>
      <w:r w:rsidR="000F60BB">
        <w:rPr>
          <w:sz w:val="28"/>
          <w:szCs w:val="28"/>
        </w:rPr>
        <w:t>субъектов Российской Федерации, а также местными администрациями</w:t>
      </w:r>
      <w:r w:rsidR="008E0B2F">
        <w:rPr>
          <w:sz w:val="28"/>
          <w:szCs w:val="28"/>
        </w:rPr>
        <w:t xml:space="preserve"> и иными органами местного самоуправления, осуществляющими исполнительно-распорядительные полномочия регулируются Федеральным законом от 27 июля 2010 года №210 – ФЗ «Об </w:t>
      </w:r>
      <w:r w:rsidR="000F60BB">
        <w:rPr>
          <w:sz w:val="28"/>
          <w:szCs w:val="28"/>
        </w:rPr>
        <w:t>организации</w:t>
      </w:r>
      <w:r w:rsidR="00F51ACC">
        <w:rPr>
          <w:sz w:val="28"/>
          <w:szCs w:val="28"/>
        </w:rPr>
        <w:t xml:space="preserve"> предоставления </w:t>
      </w:r>
      <w:r w:rsidR="008E0B2F">
        <w:rPr>
          <w:sz w:val="28"/>
          <w:szCs w:val="28"/>
        </w:rPr>
        <w:t xml:space="preserve">   </w:t>
      </w:r>
      <w:r w:rsidR="0026636C">
        <w:rPr>
          <w:sz w:val="28"/>
          <w:szCs w:val="28"/>
        </w:rPr>
        <w:t>государственных</w:t>
      </w:r>
      <w:r w:rsidR="00F51ACC">
        <w:rPr>
          <w:sz w:val="28"/>
          <w:szCs w:val="28"/>
        </w:rPr>
        <w:t xml:space="preserve"> и муниципальных</w:t>
      </w:r>
      <w:r w:rsidR="008E0B2F">
        <w:rPr>
          <w:sz w:val="28"/>
          <w:szCs w:val="28"/>
        </w:rPr>
        <w:t xml:space="preserve"> услуг»</w:t>
      </w:r>
      <w:r w:rsidR="00F51ACC">
        <w:rPr>
          <w:sz w:val="28"/>
          <w:szCs w:val="28"/>
        </w:rPr>
        <w:t>.</w:t>
      </w:r>
    </w:p>
    <w:p w:rsidR="00594373" w:rsidRDefault="00F51ACC" w:rsidP="007E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0B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</w:t>
      </w:r>
      <w:r w:rsidR="008E0B2F">
        <w:rPr>
          <w:sz w:val="28"/>
          <w:szCs w:val="28"/>
        </w:rPr>
        <w:t>и</w:t>
      </w:r>
      <w:r>
        <w:rPr>
          <w:sz w:val="28"/>
          <w:szCs w:val="28"/>
        </w:rPr>
        <w:t>стративный реглам</w:t>
      </w:r>
      <w:r w:rsidR="00C9318F">
        <w:rPr>
          <w:sz w:val="28"/>
          <w:szCs w:val="28"/>
        </w:rPr>
        <w:t xml:space="preserve">ент – нормативно правовой </w:t>
      </w:r>
      <w:proofErr w:type="gramStart"/>
      <w:r w:rsidR="00C9318F">
        <w:rPr>
          <w:sz w:val="28"/>
          <w:szCs w:val="28"/>
        </w:rPr>
        <w:t xml:space="preserve">акт, </w:t>
      </w:r>
      <w:r w:rsidR="00594373">
        <w:rPr>
          <w:sz w:val="28"/>
          <w:szCs w:val="28"/>
        </w:rPr>
        <w:t xml:space="preserve"> </w:t>
      </w:r>
      <w:r w:rsidR="00C9318F">
        <w:rPr>
          <w:sz w:val="28"/>
          <w:szCs w:val="28"/>
        </w:rPr>
        <w:t>устанавливающий</w:t>
      </w:r>
      <w:proofErr w:type="gramEnd"/>
      <w:r w:rsidR="00C9318F">
        <w:rPr>
          <w:sz w:val="28"/>
          <w:szCs w:val="28"/>
        </w:rPr>
        <w:t xml:space="preserve"> </w:t>
      </w:r>
      <w:r w:rsidR="0059437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предоставления государственной или муниципальной услуги и</w:t>
      </w:r>
      <w:r w:rsidR="000F60BB">
        <w:rPr>
          <w:sz w:val="28"/>
          <w:szCs w:val="28"/>
        </w:rPr>
        <w:t xml:space="preserve"> стандарт предоставления государственн</w:t>
      </w:r>
      <w:r w:rsidR="005F198A">
        <w:rPr>
          <w:sz w:val="28"/>
          <w:szCs w:val="28"/>
        </w:rPr>
        <w:t>ой или муниципальной услуги (пункт 4 статьи 2 Федерального закона № 210 –</w:t>
      </w:r>
      <w:r w:rsidR="00594373">
        <w:rPr>
          <w:sz w:val="28"/>
          <w:szCs w:val="28"/>
        </w:rPr>
        <w:t xml:space="preserve"> </w:t>
      </w:r>
      <w:r w:rsidR="005F198A">
        <w:rPr>
          <w:sz w:val="28"/>
          <w:szCs w:val="28"/>
        </w:rPr>
        <w:t xml:space="preserve">ФЗ). </w:t>
      </w:r>
    </w:p>
    <w:p w:rsidR="00594373" w:rsidRDefault="00594373" w:rsidP="007E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198A">
        <w:rPr>
          <w:sz w:val="28"/>
          <w:szCs w:val="28"/>
        </w:rPr>
        <w:t xml:space="preserve">Положение </w:t>
      </w:r>
      <w:r w:rsidR="00C9318F">
        <w:rPr>
          <w:sz w:val="28"/>
          <w:szCs w:val="28"/>
        </w:rPr>
        <w:t>пункта</w:t>
      </w:r>
      <w:r w:rsidR="005F198A">
        <w:rPr>
          <w:sz w:val="28"/>
          <w:szCs w:val="28"/>
        </w:rPr>
        <w:t xml:space="preserve"> 1 части 1 статьи 6 Федерального закона №210 –ФЗ возлагают на органы, предоставляющие муниципальные услуги, </w:t>
      </w:r>
      <w:r w:rsidR="00C9318F">
        <w:rPr>
          <w:sz w:val="28"/>
          <w:szCs w:val="28"/>
        </w:rPr>
        <w:t>предоставлять</w:t>
      </w:r>
      <w:r>
        <w:rPr>
          <w:sz w:val="28"/>
          <w:szCs w:val="28"/>
        </w:rPr>
        <w:t xml:space="preserve"> такие услуги в соответствии с административными регламентами.</w:t>
      </w:r>
    </w:p>
    <w:p w:rsidR="00594373" w:rsidRDefault="00594373" w:rsidP="007E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Порядок разработки и утверждения административных регламентов предоставления муниципальных услуг</w:t>
      </w:r>
      <w:r w:rsidR="00C9318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устанавливается местной администрацией часть 15 статьи 13 Федерального закона №210 – ФЗ.</w:t>
      </w:r>
    </w:p>
    <w:p w:rsidR="00DC3891" w:rsidRPr="00751CCA" w:rsidRDefault="007E0D89" w:rsidP="00DC3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1CCA">
        <w:rPr>
          <w:sz w:val="28"/>
          <w:szCs w:val="28"/>
        </w:rPr>
        <w:t xml:space="preserve">   </w:t>
      </w:r>
      <w:r w:rsidR="00C9318F">
        <w:rPr>
          <w:sz w:val="28"/>
          <w:szCs w:val="28"/>
        </w:rPr>
        <w:t xml:space="preserve"> В соответствии с </w:t>
      </w:r>
      <w:proofErr w:type="gramStart"/>
      <w:r w:rsidR="00594373">
        <w:rPr>
          <w:sz w:val="28"/>
          <w:szCs w:val="28"/>
        </w:rPr>
        <w:t xml:space="preserve">требованием </w:t>
      </w:r>
      <w:r w:rsidR="00751CCA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</w:t>
      </w:r>
      <w:proofErr w:type="gramEnd"/>
      <w:r>
        <w:rPr>
          <w:sz w:val="28"/>
          <w:szCs w:val="28"/>
        </w:rPr>
        <w:t xml:space="preserve"> закона </w:t>
      </w:r>
      <w:r w:rsidR="00594373">
        <w:rPr>
          <w:sz w:val="28"/>
          <w:szCs w:val="28"/>
        </w:rPr>
        <w:t>от</w:t>
      </w:r>
      <w:r w:rsidR="00C9318F">
        <w:rPr>
          <w:sz w:val="28"/>
          <w:szCs w:val="28"/>
        </w:rPr>
        <w:t xml:space="preserve"> </w:t>
      </w:r>
      <w:r w:rsidR="00594373">
        <w:rPr>
          <w:sz w:val="28"/>
          <w:szCs w:val="28"/>
        </w:rPr>
        <w:t>27 июля 2010 года №210 – ФЗ «Об организации предоставления    государственных и муниципальных услуг»</w:t>
      </w:r>
      <w:r w:rsidR="00C9318F">
        <w:rPr>
          <w:sz w:val="28"/>
          <w:szCs w:val="28"/>
        </w:rPr>
        <w:t xml:space="preserve">, </w:t>
      </w:r>
      <w:r w:rsidR="00751CCA">
        <w:rPr>
          <w:sz w:val="28"/>
          <w:szCs w:val="28"/>
        </w:rPr>
        <w:t xml:space="preserve"> </w:t>
      </w:r>
      <w:r w:rsidR="00DC3891" w:rsidRPr="00AD0BCA">
        <w:rPr>
          <w:sz w:val="28"/>
          <w:szCs w:val="28"/>
        </w:rPr>
        <w:t xml:space="preserve">Хурал представителей города Туран, </w:t>
      </w:r>
      <w:r w:rsidR="00DC3891" w:rsidRPr="00AD0BCA">
        <w:rPr>
          <w:b/>
          <w:sz w:val="28"/>
          <w:szCs w:val="28"/>
        </w:rPr>
        <w:t>РЕШИЛ:</w:t>
      </w:r>
    </w:p>
    <w:p w:rsidR="00DC3891" w:rsidRPr="00AD0BCA" w:rsidRDefault="00DC3891" w:rsidP="00DC3891">
      <w:pPr>
        <w:jc w:val="both"/>
        <w:rPr>
          <w:b/>
          <w:sz w:val="28"/>
          <w:szCs w:val="28"/>
        </w:rPr>
      </w:pPr>
    </w:p>
    <w:p w:rsidR="00582719" w:rsidRPr="00C9318F" w:rsidRDefault="00C9318F" w:rsidP="00C9318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bookmarkStart w:id="0" w:name="_GoBack"/>
      <w:bookmarkEnd w:id="0"/>
      <w:r w:rsidRPr="00C9318F">
        <w:rPr>
          <w:bCs/>
          <w:sz w:val="28"/>
          <w:szCs w:val="28"/>
        </w:rPr>
        <w:lastRenderedPageBreak/>
        <w:t xml:space="preserve">Решение Хурала представителей </w:t>
      </w:r>
      <w:r w:rsidRPr="00C9318F">
        <w:rPr>
          <w:sz w:val="28"/>
          <w:szCs w:val="28"/>
        </w:rPr>
        <w:t>города Туран от 25.12.2015 года за №48 «Об утверждении административных регламентов администрации города Турана</w:t>
      </w:r>
      <w:r>
        <w:rPr>
          <w:sz w:val="28"/>
          <w:szCs w:val="28"/>
        </w:rPr>
        <w:t>»</w:t>
      </w:r>
      <w:r w:rsidRPr="00C9318F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>.</w:t>
      </w:r>
    </w:p>
    <w:p w:rsidR="00DC3891" w:rsidRPr="00F92F1B" w:rsidRDefault="00DC3891" w:rsidP="00F92F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2F1B">
        <w:rPr>
          <w:bCs/>
          <w:sz w:val="28"/>
          <w:szCs w:val="28"/>
        </w:rPr>
        <w:t>Данное решение вступает в силу со дня его утверждения и официал</w:t>
      </w:r>
      <w:r w:rsidR="00A36119" w:rsidRPr="00F92F1B">
        <w:rPr>
          <w:bCs/>
          <w:sz w:val="28"/>
          <w:szCs w:val="28"/>
        </w:rPr>
        <w:t xml:space="preserve">ьного опубликования на сайте Администрации  </w:t>
      </w:r>
      <w:r w:rsidRPr="00F92F1B">
        <w:rPr>
          <w:bCs/>
          <w:sz w:val="28"/>
          <w:szCs w:val="28"/>
        </w:rPr>
        <w:t xml:space="preserve"> городского поселения «город Туран Пий-Хемского района Республики Тыва»</w:t>
      </w:r>
      <w:r w:rsidRPr="00F92F1B">
        <w:rPr>
          <w:color w:val="000000"/>
          <w:sz w:val="28"/>
          <w:szCs w:val="28"/>
        </w:rPr>
        <w:t>.</w:t>
      </w:r>
    </w:p>
    <w:p w:rsidR="00DC3891" w:rsidRPr="00AD0BCA" w:rsidRDefault="00DC3891" w:rsidP="00DC3891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36119" w:rsidRPr="00AD0BCA" w:rsidRDefault="00A36119" w:rsidP="00DC3891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C3891" w:rsidRPr="00AD0BCA" w:rsidRDefault="00DC3891" w:rsidP="00DC3891">
      <w:pPr>
        <w:jc w:val="both"/>
        <w:rPr>
          <w:sz w:val="28"/>
          <w:szCs w:val="28"/>
        </w:rPr>
      </w:pPr>
      <w:r w:rsidRPr="00AD0BCA">
        <w:rPr>
          <w:sz w:val="28"/>
          <w:szCs w:val="28"/>
        </w:rPr>
        <w:t xml:space="preserve">Глава городского поселения – Председатель </w:t>
      </w:r>
      <w:r w:rsidR="006C74CB" w:rsidRPr="00AD0BCA">
        <w:rPr>
          <w:sz w:val="28"/>
          <w:szCs w:val="28"/>
        </w:rPr>
        <w:t xml:space="preserve">              </w:t>
      </w:r>
    </w:p>
    <w:p w:rsidR="00DC3891" w:rsidRPr="00AD0BCA" w:rsidRDefault="00DC3891" w:rsidP="00DC3891">
      <w:pPr>
        <w:rPr>
          <w:sz w:val="28"/>
          <w:szCs w:val="28"/>
        </w:rPr>
      </w:pPr>
      <w:r w:rsidRPr="00AD0BCA">
        <w:rPr>
          <w:sz w:val="28"/>
          <w:szCs w:val="28"/>
        </w:rPr>
        <w:t xml:space="preserve">Хурала представителей города Турана                                </w:t>
      </w:r>
      <w:r w:rsidR="00A36119" w:rsidRPr="00AD0BCA">
        <w:rPr>
          <w:sz w:val="28"/>
          <w:szCs w:val="28"/>
        </w:rPr>
        <w:t xml:space="preserve">       </w:t>
      </w:r>
      <w:r w:rsidR="00F92F1B">
        <w:rPr>
          <w:sz w:val="28"/>
          <w:szCs w:val="28"/>
        </w:rPr>
        <w:t xml:space="preserve">      </w:t>
      </w:r>
      <w:r w:rsidR="00A36119" w:rsidRPr="00AD0BCA">
        <w:rPr>
          <w:sz w:val="28"/>
          <w:szCs w:val="28"/>
        </w:rPr>
        <w:t xml:space="preserve">  </w:t>
      </w:r>
      <w:r w:rsidRPr="00AD0BCA">
        <w:rPr>
          <w:sz w:val="28"/>
          <w:szCs w:val="28"/>
        </w:rPr>
        <w:t xml:space="preserve"> В.В. </w:t>
      </w:r>
      <w:proofErr w:type="spellStart"/>
      <w:r w:rsidRPr="00AD0BCA">
        <w:rPr>
          <w:sz w:val="28"/>
          <w:szCs w:val="28"/>
        </w:rPr>
        <w:t>Шейбин</w:t>
      </w:r>
      <w:proofErr w:type="spellEnd"/>
    </w:p>
    <w:p w:rsidR="005742C3" w:rsidRPr="00AD0BCA" w:rsidRDefault="005742C3">
      <w:pPr>
        <w:rPr>
          <w:sz w:val="28"/>
          <w:szCs w:val="28"/>
        </w:rPr>
      </w:pPr>
    </w:p>
    <w:sectPr w:rsidR="005742C3" w:rsidRPr="00AD0BCA" w:rsidSect="000409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450D6"/>
    <w:multiLevelType w:val="hybridMultilevel"/>
    <w:tmpl w:val="48508808"/>
    <w:lvl w:ilvl="0" w:tplc="3D7879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8B"/>
    <w:rsid w:val="000409E3"/>
    <w:rsid w:val="000648FF"/>
    <w:rsid w:val="000F60BB"/>
    <w:rsid w:val="0010272D"/>
    <w:rsid w:val="002257FC"/>
    <w:rsid w:val="0026636C"/>
    <w:rsid w:val="002E4052"/>
    <w:rsid w:val="00301991"/>
    <w:rsid w:val="003038E1"/>
    <w:rsid w:val="003D4D8B"/>
    <w:rsid w:val="003F202A"/>
    <w:rsid w:val="005742C3"/>
    <w:rsid w:val="00582719"/>
    <w:rsid w:val="00594373"/>
    <w:rsid w:val="005F198A"/>
    <w:rsid w:val="006C74CB"/>
    <w:rsid w:val="007104DB"/>
    <w:rsid w:val="00751CCA"/>
    <w:rsid w:val="00754F3B"/>
    <w:rsid w:val="007E0D89"/>
    <w:rsid w:val="008E0B2F"/>
    <w:rsid w:val="00907851"/>
    <w:rsid w:val="00924812"/>
    <w:rsid w:val="00A36119"/>
    <w:rsid w:val="00AC2DC3"/>
    <w:rsid w:val="00AD0BCA"/>
    <w:rsid w:val="00B01134"/>
    <w:rsid w:val="00C91310"/>
    <w:rsid w:val="00C9318F"/>
    <w:rsid w:val="00CB32EB"/>
    <w:rsid w:val="00D467D8"/>
    <w:rsid w:val="00DC3891"/>
    <w:rsid w:val="00E14577"/>
    <w:rsid w:val="00F51ACC"/>
    <w:rsid w:val="00F92F1B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F476-7BE0-4157-8CE2-997A2791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C3891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C3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C3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7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7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17</cp:revision>
  <cp:lastPrinted>2023-06-19T03:07:00Z</cp:lastPrinted>
  <dcterms:created xsi:type="dcterms:W3CDTF">2023-04-27T09:25:00Z</dcterms:created>
  <dcterms:modified xsi:type="dcterms:W3CDTF">2023-07-21T07:49:00Z</dcterms:modified>
</cp:coreProperties>
</file>